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29C7" w:rsidRPr="007A4C3F" w:rsidRDefault="00C329C7" w:rsidP="00705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rPr>
          <w:rFonts w:ascii="Courier New" w:eastAsia="Times New Roman" w:hAnsi="Courier New" w:cs="B Nazanin"/>
          <w:sz w:val="24"/>
          <w:szCs w:val="24"/>
          <w:rtl/>
          <w:lang w:bidi="fa-IR"/>
        </w:rPr>
      </w:pPr>
      <w:bookmarkStart w:id="0" w:name="_GoBack"/>
      <w:bookmarkEnd w:id="0"/>
    </w:p>
    <w:p w:rsidR="00C329C7" w:rsidRPr="007A4C3F" w:rsidRDefault="00C329C7" w:rsidP="00C32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rPr>
          <w:rFonts w:ascii="Courier New" w:eastAsia="Times New Roman" w:hAnsi="Courier New" w:cs="B Nazanin"/>
          <w:sz w:val="24"/>
          <w:szCs w:val="24"/>
          <w:rtl/>
          <w:lang w:bidi="fa-IR"/>
        </w:rPr>
      </w:pPr>
    </w:p>
    <w:p w:rsidR="00C329C7" w:rsidRPr="007A4C3F" w:rsidRDefault="00C329C7" w:rsidP="007A4C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center"/>
        <w:rPr>
          <w:rFonts w:ascii="Courier New" w:eastAsia="Times New Roman" w:hAnsi="Courier New" w:cs="B Nazanin"/>
          <w:sz w:val="24"/>
          <w:szCs w:val="24"/>
          <w:rtl/>
          <w:lang w:bidi="fa-IR"/>
        </w:rPr>
      </w:pPr>
      <w:r w:rsidRPr="007A4C3F">
        <w:rPr>
          <w:rFonts w:ascii="Courier New" w:eastAsia="Times New Roman" w:hAnsi="Courier New" w:cs="B Nazanin"/>
          <w:noProof/>
          <w:sz w:val="24"/>
          <w:szCs w:val="24"/>
          <w:rtl/>
        </w:rPr>
        <w:drawing>
          <wp:inline distT="0" distB="0" distL="0" distR="0">
            <wp:extent cx="2844800" cy="2844800"/>
            <wp:effectExtent l="0" t="0" r="0" b="0"/>
            <wp:docPr id="1" name="Picture 1" descr="C:\Users\S-Yarahmadi\Desktop\Thyroid Day - 2023\vector-illustration-world-thyroid-day-25-may_181203-149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Yarahmadi\Desktop\Thyroid Day - 2023\vector-illustration-world-thyroid-day-25-may_181203-14979.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44800" cy="2844800"/>
                    </a:xfrm>
                    <a:prstGeom prst="rect">
                      <a:avLst/>
                    </a:prstGeom>
                    <a:noFill/>
                    <a:ln>
                      <a:noFill/>
                    </a:ln>
                  </pic:spPr>
                </pic:pic>
              </a:graphicData>
            </a:graphic>
          </wp:inline>
        </w:drawing>
      </w:r>
    </w:p>
    <w:p w:rsidR="00C329C7" w:rsidRPr="007A4C3F" w:rsidRDefault="00C329C7" w:rsidP="007A4C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center"/>
        <w:rPr>
          <w:rFonts w:ascii="Courier New" w:eastAsia="Times New Roman" w:hAnsi="Courier New" w:cs="B Nazanin"/>
          <w:sz w:val="24"/>
          <w:szCs w:val="24"/>
          <w:rtl/>
          <w:lang w:bidi="fa-IR"/>
        </w:rPr>
      </w:pPr>
    </w:p>
    <w:p w:rsidR="00C329C7" w:rsidRPr="007A4C3F" w:rsidRDefault="00C329C7" w:rsidP="007A4C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center"/>
        <w:rPr>
          <w:rFonts w:ascii="Courier New" w:eastAsia="Times New Roman" w:hAnsi="Courier New" w:cs="B Nazanin"/>
          <w:sz w:val="14"/>
          <w:szCs w:val="14"/>
          <w:rtl/>
          <w:lang w:bidi="fa-IR"/>
        </w:rPr>
      </w:pPr>
      <w:r w:rsidRPr="007A4C3F">
        <w:rPr>
          <w:rFonts w:ascii="Courier New" w:eastAsia="Times New Roman" w:hAnsi="Courier New" w:cs="B Nazanin"/>
          <w:sz w:val="14"/>
          <w:szCs w:val="14"/>
          <w:lang w:bidi="fa-IR"/>
        </w:rPr>
        <w:t>vector-illustration-world-thyroid-day-25-may_181203-14979</w:t>
      </w:r>
    </w:p>
    <w:p w:rsidR="00C329C7" w:rsidRPr="007A4C3F" w:rsidRDefault="00C329C7" w:rsidP="00C32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rPr>
          <w:rFonts w:ascii="Courier New" w:eastAsia="Times New Roman" w:hAnsi="Courier New" w:cs="B Nazanin"/>
          <w:sz w:val="24"/>
          <w:szCs w:val="24"/>
          <w:rtl/>
          <w:lang w:bidi="fa-IR"/>
        </w:rPr>
      </w:pPr>
    </w:p>
    <w:p w:rsidR="00F274BD" w:rsidRPr="00F274BD" w:rsidRDefault="00550E65" w:rsidP="00F274BD">
      <w:pPr>
        <w:pStyle w:val="HTMLPreformatted"/>
        <w:shd w:val="clear" w:color="auto" w:fill="F8F9FA"/>
        <w:bidi/>
        <w:spacing w:line="480" w:lineRule="atLeast"/>
        <w:rPr>
          <w:rStyle w:val="y2iqfc"/>
          <w:rFonts w:ascii="inherit" w:hAnsi="inherit" w:cs="B Nazanin"/>
          <w:b/>
          <w:bCs/>
          <w:color w:val="202124"/>
          <w:sz w:val="24"/>
          <w:szCs w:val="24"/>
          <w:rtl/>
          <w:lang w:bidi="fa-IR"/>
        </w:rPr>
      </w:pPr>
      <w:r>
        <w:rPr>
          <w:rStyle w:val="y2iqfc"/>
          <w:rFonts w:ascii="inherit" w:hAnsi="inherit" w:cs="B Nazanin" w:hint="cs"/>
          <w:b/>
          <w:bCs/>
          <w:color w:val="202124"/>
          <w:sz w:val="24"/>
          <w:szCs w:val="24"/>
          <w:rtl/>
          <w:lang w:bidi="fa-IR"/>
        </w:rPr>
        <w:t xml:space="preserve">تاریخچه </w:t>
      </w:r>
      <w:r w:rsidR="00F274BD" w:rsidRPr="00F274BD">
        <w:rPr>
          <w:rStyle w:val="y2iqfc"/>
          <w:rFonts w:ascii="inherit" w:hAnsi="inherit" w:cs="B Nazanin" w:hint="cs"/>
          <w:b/>
          <w:bCs/>
          <w:color w:val="202124"/>
          <w:sz w:val="24"/>
          <w:szCs w:val="24"/>
          <w:rtl/>
          <w:lang w:bidi="fa-IR"/>
        </w:rPr>
        <w:t>روز جهانی تیروئید و هفته اطلاع رسانی تیرویید</w:t>
      </w:r>
    </w:p>
    <w:p w:rsidR="00C329C7" w:rsidRPr="007A4C3F" w:rsidRDefault="00C329C7" w:rsidP="007A4C3F">
      <w:pPr>
        <w:pStyle w:val="HTMLPreformatted"/>
        <w:bidi/>
        <w:rPr>
          <w:rFonts w:cs="B Nazanin"/>
          <w:sz w:val="24"/>
          <w:szCs w:val="24"/>
        </w:rPr>
      </w:pPr>
    </w:p>
    <w:p w:rsidR="00621A45" w:rsidRPr="007A4C3F" w:rsidRDefault="00621A45" w:rsidP="00461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lowKashida"/>
        <w:rPr>
          <w:rFonts w:ascii="Courier New" w:eastAsia="Times New Roman" w:hAnsi="Courier New" w:cs="B Nazanin"/>
          <w:sz w:val="24"/>
          <w:szCs w:val="24"/>
          <w:rtl/>
        </w:rPr>
      </w:pPr>
      <w:r w:rsidRPr="00F274BD">
        <w:rPr>
          <w:rFonts w:ascii="Courier New" w:eastAsia="Times New Roman" w:hAnsi="Courier New" w:cs="B Nazanin" w:hint="cs"/>
          <w:b/>
          <w:bCs/>
          <w:sz w:val="24"/>
          <w:szCs w:val="24"/>
          <w:rtl/>
          <w:lang w:bidi="fa-IR"/>
        </w:rPr>
        <w:t>روز جهانی تیروئید</w:t>
      </w:r>
      <w:r w:rsidRPr="007A4C3F">
        <w:rPr>
          <w:rFonts w:ascii="Courier New" w:eastAsia="Times New Roman" w:hAnsi="Courier New" w:cs="B Nazanin" w:hint="cs"/>
          <w:sz w:val="24"/>
          <w:szCs w:val="24"/>
          <w:rtl/>
          <w:lang w:bidi="fa-IR"/>
        </w:rPr>
        <w:t xml:space="preserve"> در </w:t>
      </w:r>
      <w:r w:rsidRPr="007A4C3F">
        <w:rPr>
          <w:rFonts w:ascii="Courier New" w:eastAsia="Times New Roman" w:hAnsi="Courier New" w:cs="B Nazanin" w:hint="cs"/>
          <w:sz w:val="24"/>
          <w:szCs w:val="24"/>
          <w:u w:val="single"/>
          <w:rtl/>
          <w:lang w:bidi="fa-IR"/>
        </w:rPr>
        <w:t>25 می</w:t>
      </w:r>
      <w:r w:rsidR="007A4C3F">
        <w:rPr>
          <w:rFonts w:ascii="Courier New" w:eastAsia="Times New Roman" w:hAnsi="Courier New" w:cs="B Nazanin" w:hint="cs"/>
          <w:sz w:val="24"/>
          <w:szCs w:val="24"/>
          <w:rtl/>
          <w:lang w:bidi="fa-IR"/>
        </w:rPr>
        <w:t xml:space="preserve"> ( 4 خرداد 1402)</w:t>
      </w:r>
      <w:r w:rsidRPr="007A4C3F">
        <w:rPr>
          <w:rFonts w:ascii="Courier New" w:eastAsia="Times New Roman" w:hAnsi="Courier New" w:cs="B Nazanin" w:hint="cs"/>
          <w:sz w:val="24"/>
          <w:szCs w:val="24"/>
          <w:rtl/>
          <w:lang w:bidi="fa-IR"/>
        </w:rPr>
        <w:t xml:space="preserve"> برای افزایش آگاهی در مورد این غده حیاتی در بدن نامگذاری شده است.</w:t>
      </w:r>
      <w:r w:rsidR="007A4C3F">
        <w:rPr>
          <w:rFonts w:ascii="Courier New" w:eastAsia="Times New Roman" w:hAnsi="Courier New" w:cs="B Nazanin" w:hint="cs"/>
          <w:sz w:val="24"/>
          <w:szCs w:val="24"/>
          <w:rtl/>
          <w:lang w:bidi="fa-IR"/>
        </w:rPr>
        <w:t xml:space="preserve"> پس از آن </w:t>
      </w:r>
      <w:r w:rsidR="007A4C3F" w:rsidRPr="00F274BD">
        <w:rPr>
          <w:rFonts w:ascii="Courier New" w:eastAsia="Times New Roman" w:hAnsi="Courier New" w:cs="B Nazanin" w:hint="cs"/>
          <w:b/>
          <w:bCs/>
          <w:sz w:val="24"/>
          <w:szCs w:val="24"/>
          <w:rtl/>
          <w:lang w:bidi="fa-IR"/>
        </w:rPr>
        <w:t>هف</w:t>
      </w:r>
      <w:r w:rsidR="00F274BD" w:rsidRPr="00F274BD">
        <w:rPr>
          <w:rFonts w:ascii="Courier New" w:eastAsia="Times New Roman" w:hAnsi="Courier New" w:cs="B Nazanin" w:hint="cs"/>
          <w:b/>
          <w:bCs/>
          <w:sz w:val="24"/>
          <w:szCs w:val="24"/>
          <w:rtl/>
          <w:lang w:bidi="fa-IR"/>
        </w:rPr>
        <w:t>ته اطلاع رسانی تیرویید</w:t>
      </w:r>
      <w:r w:rsidR="00F274BD">
        <w:rPr>
          <w:rFonts w:ascii="Courier New" w:eastAsia="Times New Roman" w:hAnsi="Courier New" w:cs="B Nazanin" w:hint="cs"/>
          <w:sz w:val="24"/>
          <w:szCs w:val="24"/>
          <w:rtl/>
          <w:lang w:bidi="fa-IR"/>
        </w:rPr>
        <w:t xml:space="preserve"> برگزار گر</w:t>
      </w:r>
      <w:r w:rsidR="007A4C3F">
        <w:rPr>
          <w:rFonts w:ascii="Courier New" w:eastAsia="Times New Roman" w:hAnsi="Courier New" w:cs="B Nazanin" w:hint="cs"/>
          <w:sz w:val="24"/>
          <w:szCs w:val="24"/>
          <w:rtl/>
          <w:lang w:bidi="fa-IR"/>
        </w:rPr>
        <w:t>دید</w:t>
      </w:r>
      <w:r w:rsidR="00F274BD">
        <w:rPr>
          <w:rFonts w:ascii="Courier New" w:eastAsia="Times New Roman" w:hAnsi="Courier New" w:cs="B Nazanin" w:hint="cs"/>
          <w:sz w:val="24"/>
          <w:szCs w:val="24"/>
          <w:rtl/>
          <w:lang w:bidi="fa-IR"/>
        </w:rPr>
        <w:t xml:space="preserve"> </w:t>
      </w:r>
      <w:r w:rsidR="007A4C3F">
        <w:rPr>
          <w:rFonts w:ascii="Courier New" w:eastAsia="Times New Roman" w:hAnsi="Courier New" w:cs="B Nazanin" w:hint="cs"/>
          <w:sz w:val="24"/>
          <w:szCs w:val="24"/>
          <w:rtl/>
          <w:lang w:bidi="fa-IR"/>
        </w:rPr>
        <w:t xml:space="preserve">و در بعضی از کشور ها ماه اطلاع رسانی تیرویید </w:t>
      </w:r>
      <w:r w:rsidR="00F274BD">
        <w:rPr>
          <w:rFonts w:ascii="Courier New" w:eastAsia="Times New Roman" w:hAnsi="Courier New" w:cs="B Nazanin" w:hint="cs"/>
          <w:sz w:val="24"/>
          <w:szCs w:val="24"/>
          <w:rtl/>
          <w:lang w:bidi="fa-IR"/>
        </w:rPr>
        <w:t xml:space="preserve">وجود </w:t>
      </w:r>
      <w:r w:rsidR="007A4C3F">
        <w:rPr>
          <w:rFonts w:ascii="Courier New" w:eastAsia="Times New Roman" w:hAnsi="Courier New" w:cs="B Nazanin" w:hint="cs"/>
          <w:sz w:val="24"/>
          <w:szCs w:val="24"/>
          <w:rtl/>
          <w:lang w:bidi="fa-IR"/>
        </w:rPr>
        <w:t>دارند.</w:t>
      </w:r>
    </w:p>
    <w:p w:rsidR="00621A45" w:rsidRDefault="00621A45" w:rsidP="004614D3">
      <w:pPr>
        <w:pStyle w:val="HTMLPreformatted"/>
        <w:bidi/>
        <w:jc w:val="lowKashida"/>
        <w:rPr>
          <w:rStyle w:val="y2iqfc"/>
          <w:rFonts w:cs="B Nazanin"/>
          <w:sz w:val="24"/>
          <w:szCs w:val="24"/>
          <w:rtl/>
          <w:lang w:bidi="fa-IR"/>
        </w:rPr>
      </w:pPr>
      <w:r w:rsidRPr="00F274BD">
        <w:rPr>
          <w:rStyle w:val="y2iqfc"/>
          <w:rFonts w:cs="B Nazanin" w:hint="cs"/>
          <w:b/>
          <w:bCs/>
          <w:sz w:val="24"/>
          <w:szCs w:val="24"/>
          <w:rtl/>
          <w:lang w:bidi="fa-IR"/>
        </w:rPr>
        <w:t>هدف</w:t>
      </w:r>
      <w:r w:rsidR="00F274BD" w:rsidRPr="00F274BD">
        <w:rPr>
          <w:rStyle w:val="y2iqfc"/>
          <w:rFonts w:cs="B Nazanin" w:hint="cs"/>
          <w:b/>
          <w:bCs/>
          <w:sz w:val="24"/>
          <w:szCs w:val="24"/>
          <w:rtl/>
          <w:lang w:bidi="fa-IR"/>
        </w:rPr>
        <w:t xml:space="preserve"> </w:t>
      </w:r>
      <w:r w:rsidR="00F274BD">
        <w:rPr>
          <w:rStyle w:val="y2iqfc"/>
          <w:rFonts w:cs="B Nazanin" w:hint="cs"/>
          <w:sz w:val="24"/>
          <w:szCs w:val="24"/>
          <w:rtl/>
          <w:lang w:bidi="fa-IR"/>
        </w:rPr>
        <w:t xml:space="preserve">این روز و هفته، </w:t>
      </w:r>
      <w:r w:rsidRPr="007A4C3F">
        <w:rPr>
          <w:rStyle w:val="y2iqfc"/>
          <w:rFonts w:cs="B Nazanin" w:hint="cs"/>
          <w:sz w:val="24"/>
          <w:szCs w:val="24"/>
          <w:rtl/>
          <w:lang w:bidi="fa-IR"/>
        </w:rPr>
        <w:t xml:space="preserve"> ایجاد آگاهی و ترغیب مردم به صحبت در مورد شرایط تیروئید، علل آن و گزینه های درمانی موجود است. روز جهانی تیروئید همچنین به مردم در مورد اهمیت تیروئید از نظر سلامت عمومی آموزش می دهد.</w:t>
      </w:r>
    </w:p>
    <w:p w:rsidR="00AC7402" w:rsidRPr="007A4C3F" w:rsidRDefault="00AC7402" w:rsidP="00AC7402">
      <w:pPr>
        <w:pStyle w:val="HTMLPreformatted"/>
        <w:bidi/>
        <w:rPr>
          <w:rFonts w:cs="B Nazanin"/>
          <w:sz w:val="24"/>
          <w:szCs w:val="24"/>
        </w:rPr>
      </w:pPr>
      <w:r w:rsidRPr="007A4C3F">
        <w:rPr>
          <w:rStyle w:val="y2iqfc"/>
          <w:rFonts w:cs="B Nazanin" w:hint="cs"/>
          <w:sz w:val="24"/>
          <w:szCs w:val="24"/>
          <w:rtl/>
          <w:lang w:bidi="fa-IR"/>
        </w:rPr>
        <w:t xml:space="preserve">در سال 2007 توسط فدراسیون بین المللی تیروئید و </w:t>
      </w:r>
      <w:r w:rsidRPr="007A4C3F">
        <w:rPr>
          <w:rStyle w:val="y2iqfc"/>
          <w:rFonts w:cs="B Nazanin" w:hint="cs"/>
          <w:sz w:val="24"/>
          <w:szCs w:val="24"/>
          <w:lang w:bidi="fa-IR"/>
        </w:rPr>
        <w:t>Merck-</w:t>
      </w:r>
      <w:proofErr w:type="spellStart"/>
      <w:r w:rsidRPr="007A4C3F">
        <w:rPr>
          <w:rStyle w:val="y2iqfc"/>
          <w:rFonts w:cs="B Nazanin" w:hint="cs"/>
          <w:sz w:val="24"/>
          <w:szCs w:val="24"/>
          <w:lang w:bidi="fa-IR"/>
        </w:rPr>
        <w:t>Serono</w:t>
      </w:r>
      <w:proofErr w:type="spellEnd"/>
      <w:r w:rsidRPr="007A4C3F">
        <w:rPr>
          <w:rStyle w:val="y2iqfc"/>
          <w:rFonts w:cs="B Nazanin" w:hint="cs"/>
          <w:sz w:val="24"/>
          <w:szCs w:val="24"/>
          <w:rtl/>
          <w:lang w:bidi="fa-IR"/>
        </w:rPr>
        <w:t xml:space="preserve">، روز جهانی تیروئید هر سال در 25 می برگزار می شود و توسط انجمن تیروئید آمریکا تبلیغ می شود. </w:t>
      </w:r>
    </w:p>
    <w:p w:rsidR="00AC7402" w:rsidRPr="007A4C3F" w:rsidRDefault="00AC7402" w:rsidP="00AC7402">
      <w:pPr>
        <w:pStyle w:val="HTMLPreformatted"/>
        <w:bidi/>
        <w:jc w:val="lowKashida"/>
        <w:rPr>
          <w:rStyle w:val="y2iqfc"/>
          <w:rFonts w:cs="B Nazanin"/>
          <w:sz w:val="24"/>
          <w:szCs w:val="24"/>
          <w:rtl/>
          <w:lang w:bidi="fa-IR"/>
        </w:rPr>
      </w:pPr>
    </w:p>
    <w:p w:rsidR="00621A45" w:rsidRDefault="00F274BD" w:rsidP="00AC7402">
      <w:pPr>
        <w:pStyle w:val="HTMLPreformatted"/>
        <w:bidi/>
        <w:jc w:val="lowKashida"/>
        <w:rPr>
          <w:rStyle w:val="y2iqfc"/>
          <w:rFonts w:cs="B Nazanin"/>
          <w:sz w:val="24"/>
          <w:szCs w:val="24"/>
          <w:rtl/>
          <w:lang w:bidi="fa-IR"/>
        </w:rPr>
      </w:pPr>
      <w:r>
        <w:rPr>
          <w:rStyle w:val="y2iqfc"/>
          <w:rFonts w:cs="B Nazanin" w:hint="cs"/>
          <w:sz w:val="24"/>
          <w:szCs w:val="24"/>
          <w:rtl/>
          <w:lang w:bidi="fa-IR"/>
        </w:rPr>
        <w:t xml:space="preserve">این روز </w:t>
      </w:r>
      <w:r w:rsidRPr="007A4C3F">
        <w:rPr>
          <w:rStyle w:val="y2iqfc"/>
          <w:rFonts w:cs="B Nazanin" w:hint="cs"/>
          <w:sz w:val="24"/>
          <w:szCs w:val="24"/>
          <w:rtl/>
          <w:lang w:bidi="fa-IR"/>
        </w:rPr>
        <w:t>در سال 2007</w:t>
      </w:r>
      <w:r>
        <w:rPr>
          <w:rStyle w:val="y2iqfc"/>
          <w:rFonts w:cs="B Nazanin" w:hint="cs"/>
          <w:sz w:val="24"/>
          <w:szCs w:val="24"/>
          <w:rtl/>
          <w:lang w:bidi="fa-IR"/>
        </w:rPr>
        <w:t>، توسط</w:t>
      </w:r>
      <w:r w:rsidRPr="007A4C3F">
        <w:rPr>
          <w:rStyle w:val="y2iqfc"/>
          <w:rFonts w:cs="B Nazanin" w:hint="cs"/>
          <w:sz w:val="24"/>
          <w:szCs w:val="24"/>
          <w:rtl/>
          <w:lang w:bidi="fa-IR"/>
        </w:rPr>
        <w:t xml:space="preserve"> </w:t>
      </w:r>
      <w:r w:rsidR="00621A45" w:rsidRPr="007A4C3F">
        <w:rPr>
          <w:rStyle w:val="y2iqfc"/>
          <w:rFonts w:cs="B Nazanin" w:hint="cs"/>
          <w:sz w:val="24"/>
          <w:szCs w:val="24"/>
          <w:rtl/>
          <w:lang w:bidi="fa-IR"/>
        </w:rPr>
        <w:t xml:space="preserve">اعضای فدراسیون بین المللی تیروئید </w:t>
      </w:r>
      <w:r>
        <w:rPr>
          <w:rStyle w:val="y2iqfc"/>
          <w:rFonts w:cs="Cambria" w:hint="cs"/>
          <w:sz w:val="24"/>
          <w:szCs w:val="24"/>
          <w:rtl/>
          <w:lang w:bidi="fa-IR"/>
        </w:rPr>
        <w:t>"</w:t>
      </w:r>
      <w:r w:rsidR="00621A45" w:rsidRPr="007A4C3F">
        <w:rPr>
          <w:rStyle w:val="y2iqfc"/>
          <w:rFonts w:cs="B Nazanin" w:hint="cs"/>
          <w:sz w:val="24"/>
          <w:szCs w:val="24"/>
          <w:rtl/>
          <w:lang w:bidi="fa-IR"/>
        </w:rPr>
        <w:t>روز جهانی تیروئید</w:t>
      </w:r>
      <w:r>
        <w:rPr>
          <w:rStyle w:val="y2iqfc"/>
          <w:rFonts w:cs="Cambria" w:hint="cs"/>
          <w:sz w:val="24"/>
          <w:szCs w:val="24"/>
          <w:rtl/>
          <w:lang w:bidi="fa-IR"/>
        </w:rPr>
        <w:t xml:space="preserve">" </w:t>
      </w:r>
      <w:r w:rsidR="00621A45" w:rsidRPr="007A4C3F">
        <w:rPr>
          <w:rStyle w:val="y2iqfc"/>
          <w:rFonts w:cs="B Nazanin" w:hint="cs"/>
          <w:sz w:val="24"/>
          <w:szCs w:val="24"/>
          <w:rtl/>
          <w:lang w:bidi="fa-IR"/>
        </w:rPr>
        <w:t xml:space="preserve"> اعلام </w:t>
      </w:r>
      <w:r>
        <w:rPr>
          <w:rStyle w:val="y2iqfc"/>
          <w:rFonts w:cs="B Nazanin" w:hint="cs"/>
          <w:sz w:val="24"/>
          <w:szCs w:val="24"/>
          <w:rtl/>
          <w:lang w:bidi="fa-IR"/>
        </w:rPr>
        <w:t>شد</w:t>
      </w:r>
      <w:r w:rsidR="00621A45" w:rsidRPr="007A4C3F">
        <w:rPr>
          <w:rStyle w:val="y2iqfc"/>
          <w:rFonts w:cs="B Nazanin" w:hint="cs"/>
          <w:sz w:val="24"/>
          <w:szCs w:val="24"/>
          <w:rtl/>
          <w:lang w:bidi="fa-IR"/>
        </w:rPr>
        <w:t>. این تاریخ برای گرامیداشت</w:t>
      </w:r>
      <w:r>
        <w:rPr>
          <w:rStyle w:val="y2iqfc"/>
          <w:rFonts w:cs="B Nazanin" w:hint="cs"/>
          <w:sz w:val="24"/>
          <w:szCs w:val="24"/>
          <w:rtl/>
          <w:lang w:bidi="fa-IR"/>
        </w:rPr>
        <w:t xml:space="preserve"> تاسیس</w:t>
      </w:r>
      <w:r w:rsidR="004614D3">
        <w:rPr>
          <w:rStyle w:val="y2iqfc"/>
          <w:rFonts w:cs="B Nazanin" w:hint="cs"/>
          <w:sz w:val="24"/>
          <w:szCs w:val="24"/>
          <w:rtl/>
          <w:lang w:bidi="fa-IR"/>
        </w:rPr>
        <w:t xml:space="preserve"> </w:t>
      </w:r>
      <w:r w:rsidR="00621A45" w:rsidRPr="007A4C3F">
        <w:rPr>
          <w:rStyle w:val="y2iqfc"/>
          <w:rFonts w:cs="B Nazanin" w:hint="cs"/>
          <w:sz w:val="24"/>
          <w:szCs w:val="24"/>
          <w:rtl/>
          <w:lang w:bidi="fa-IR"/>
        </w:rPr>
        <w:t>انجمن اروپایی تیروئید</w:t>
      </w:r>
      <w:r w:rsidR="00621A45" w:rsidRPr="00F274BD">
        <w:rPr>
          <w:rStyle w:val="y2iqfc"/>
          <w:rFonts w:asciiTheme="majorBidi" w:hAnsiTheme="majorBidi" w:cstheme="majorBidi"/>
          <w:sz w:val="22"/>
          <w:szCs w:val="22"/>
          <w:rtl/>
          <w:lang w:bidi="fa-IR"/>
        </w:rPr>
        <w:t xml:space="preserve"> (</w:t>
      </w:r>
      <w:r w:rsidRPr="00F274BD">
        <w:rPr>
          <w:rFonts w:asciiTheme="majorBidi" w:hAnsiTheme="majorBidi" w:cstheme="majorBidi"/>
          <w:sz w:val="22"/>
          <w:szCs w:val="22"/>
        </w:rPr>
        <w:t>The European Thyroid Association</w:t>
      </w:r>
      <w:r w:rsidRPr="00F274BD">
        <w:rPr>
          <w:rStyle w:val="y2iqfc"/>
          <w:rFonts w:asciiTheme="majorBidi" w:hAnsiTheme="majorBidi" w:cstheme="majorBidi"/>
          <w:sz w:val="22"/>
          <w:szCs w:val="22"/>
          <w:lang w:bidi="fa-IR"/>
        </w:rPr>
        <w:t xml:space="preserve"> = </w:t>
      </w:r>
      <w:r w:rsidR="00621A45" w:rsidRPr="00F274BD">
        <w:rPr>
          <w:rStyle w:val="y2iqfc"/>
          <w:rFonts w:asciiTheme="majorBidi" w:hAnsiTheme="majorBidi" w:cstheme="majorBidi"/>
          <w:sz w:val="22"/>
          <w:szCs w:val="22"/>
          <w:lang w:bidi="fa-IR"/>
        </w:rPr>
        <w:t>ETA</w:t>
      </w:r>
      <w:r w:rsidR="00621A45" w:rsidRPr="00F274BD">
        <w:rPr>
          <w:rStyle w:val="y2iqfc"/>
          <w:rFonts w:asciiTheme="majorBidi" w:hAnsiTheme="majorBidi" w:cstheme="majorBidi"/>
          <w:sz w:val="22"/>
          <w:szCs w:val="22"/>
          <w:rtl/>
          <w:lang w:bidi="fa-IR"/>
        </w:rPr>
        <w:t>)</w:t>
      </w:r>
      <w:r w:rsidR="00621A45" w:rsidRPr="007A4C3F">
        <w:rPr>
          <w:rStyle w:val="y2iqfc"/>
          <w:rFonts w:cs="B Nazanin" w:hint="cs"/>
          <w:sz w:val="24"/>
          <w:szCs w:val="24"/>
          <w:rtl/>
          <w:lang w:bidi="fa-IR"/>
        </w:rPr>
        <w:t xml:space="preserve"> که در 25 می 1965 تشکیل شد</w:t>
      </w:r>
      <w:r w:rsidR="004614D3">
        <w:rPr>
          <w:rStyle w:val="y2iqfc"/>
          <w:rFonts w:cs="B Nazanin" w:hint="cs"/>
          <w:sz w:val="24"/>
          <w:szCs w:val="24"/>
          <w:rtl/>
          <w:lang w:bidi="fa-IR"/>
        </w:rPr>
        <w:t xml:space="preserve">ه، برگزیده شده </w:t>
      </w:r>
      <w:r w:rsidR="004614D3" w:rsidRPr="007A4C3F">
        <w:rPr>
          <w:rStyle w:val="y2iqfc"/>
          <w:rFonts w:cs="B Nazanin" w:hint="cs"/>
          <w:sz w:val="24"/>
          <w:szCs w:val="24"/>
          <w:lang w:bidi="fa-IR"/>
        </w:rPr>
        <w:t>ETA</w:t>
      </w:r>
      <w:r w:rsidR="004614D3" w:rsidRPr="007A4C3F">
        <w:rPr>
          <w:rStyle w:val="y2iqfc"/>
          <w:rFonts w:cs="B Nazanin" w:hint="cs"/>
          <w:sz w:val="24"/>
          <w:szCs w:val="24"/>
          <w:rtl/>
          <w:lang w:bidi="fa-IR"/>
        </w:rPr>
        <w:t xml:space="preserve"> پیشگام روز جهانی تیروئید بود. انجمن تیروئید آمریکا (</w:t>
      </w:r>
      <w:r w:rsidR="004614D3" w:rsidRPr="007A4C3F">
        <w:rPr>
          <w:rStyle w:val="y2iqfc"/>
          <w:rFonts w:cs="B Nazanin" w:hint="cs"/>
          <w:sz w:val="24"/>
          <w:szCs w:val="24"/>
          <w:lang w:bidi="fa-IR"/>
        </w:rPr>
        <w:t>ATA</w:t>
      </w:r>
      <w:r w:rsidR="004614D3" w:rsidRPr="007A4C3F">
        <w:rPr>
          <w:rStyle w:val="y2iqfc"/>
          <w:rFonts w:cs="B Nazanin" w:hint="cs"/>
          <w:sz w:val="24"/>
          <w:szCs w:val="24"/>
          <w:rtl/>
          <w:lang w:bidi="fa-IR"/>
        </w:rPr>
        <w:t>) حمایت خود را از روز جهانی تیروئید در سال 2010 اعلام کرد. سایر نهادهای بین المللی مانند انجمن پزشکی هسته ای چین (</w:t>
      </w:r>
      <w:r w:rsidR="004614D3" w:rsidRPr="007A4C3F">
        <w:rPr>
          <w:rStyle w:val="y2iqfc"/>
          <w:rFonts w:cs="B Nazanin" w:hint="cs"/>
          <w:sz w:val="24"/>
          <w:szCs w:val="24"/>
          <w:lang w:bidi="fa-IR"/>
        </w:rPr>
        <w:t>C.S.N.M</w:t>
      </w:r>
      <w:r w:rsidR="004614D3" w:rsidRPr="007A4C3F">
        <w:rPr>
          <w:rStyle w:val="y2iqfc"/>
          <w:rFonts w:cs="B Nazanin" w:hint="cs"/>
          <w:sz w:val="24"/>
          <w:szCs w:val="24"/>
          <w:rtl/>
          <w:lang w:bidi="fa-IR"/>
        </w:rPr>
        <w:t>.)، انجمن غدد درون ریز چین (</w:t>
      </w:r>
      <w:r w:rsidR="004614D3" w:rsidRPr="007A4C3F">
        <w:rPr>
          <w:rStyle w:val="y2iqfc"/>
          <w:rFonts w:cs="B Nazanin" w:hint="cs"/>
          <w:sz w:val="24"/>
          <w:szCs w:val="24"/>
          <w:lang w:bidi="fa-IR"/>
        </w:rPr>
        <w:t>C.S.E</w:t>
      </w:r>
      <w:r w:rsidR="004614D3" w:rsidRPr="007A4C3F">
        <w:rPr>
          <w:rStyle w:val="y2iqfc"/>
          <w:rFonts w:cs="B Nazanin" w:hint="cs"/>
          <w:sz w:val="24"/>
          <w:szCs w:val="24"/>
          <w:rtl/>
          <w:lang w:bidi="fa-IR"/>
        </w:rPr>
        <w:t xml:space="preserve">.) و انجمن تیروئید آسیا و اقیانوسیه </w:t>
      </w:r>
      <w:r w:rsidR="004614D3" w:rsidRPr="007A4C3F">
        <w:rPr>
          <w:rStyle w:val="y2iqfc"/>
          <w:rFonts w:cs="B Nazanin" w:hint="cs"/>
          <w:sz w:val="24"/>
          <w:szCs w:val="24"/>
          <w:lang w:bidi="fa-IR"/>
        </w:rPr>
        <w:t>(AOTA)</w:t>
      </w:r>
      <w:r w:rsidR="004614D3" w:rsidRPr="007A4C3F">
        <w:rPr>
          <w:rStyle w:val="y2iqfc"/>
          <w:rFonts w:cs="B Nazanin" w:hint="cs"/>
          <w:sz w:val="24"/>
          <w:szCs w:val="24"/>
          <w:rtl/>
          <w:lang w:bidi="fa-IR"/>
        </w:rPr>
        <w:t xml:space="preserve"> ) از حامیان</w:t>
      </w:r>
      <w:r w:rsidR="004614D3">
        <w:rPr>
          <w:rStyle w:val="y2iqfc"/>
          <w:rFonts w:cs="B Nazanin" w:hint="cs"/>
          <w:sz w:val="24"/>
          <w:szCs w:val="24"/>
          <w:rtl/>
          <w:lang w:bidi="fa-IR"/>
        </w:rPr>
        <w:t xml:space="preserve"> این</w:t>
      </w:r>
      <w:r w:rsidR="004614D3" w:rsidRPr="007A4C3F">
        <w:rPr>
          <w:rStyle w:val="y2iqfc"/>
          <w:rFonts w:cs="B Nazanin" w:hint="cs"/>
          <w:sz w:val="24"/>
          <w:szCs w:val="24"/>
          <w:rtl/>
          <w:lang w:bidi="fa-IR"/>
        </w:rPr>
        <w:t xml:space="preserve"> ابتکار هستند.</w:t>
      </w:r>
      <w:r w:rsidR="004614D3">
        <w:rPr>
          <w:rStyle w:val="y2iqfc"/>
          <w:rFonts w:cs="B Nazanin" w:hint="cs"/>
          <w:sz w:val="24"/>
          <w:szCs w:val="24"/>
          <w:rtl/>
          <w:lang w:bidi="fa-IR"/>
        </w:rPr>
        <w:t xml:space="preserve"> </w:t>
      </w:r>
    </w:p>
    <w:p w:rsidR="00AC7402" w:rsidRPr="007A4C3F" w:rsidRDefault="00AC7402" w:rsidP="00AC7402">
      <w:pPr>
        <w:pStyle w:val="HTMLPreformatted"/>
        <w:bidi/>
        <w:rPr>
          <w:rFonts w:cs="B Nazanin"/>
          <w:sz w:val="24"/>
          <w:szCs w:val="24"/>
        </w:rPr>
      </w:pPr>
      <w:r w:rsidRPr="007A4C3F">
        <w:rPr>
          <w:rStyle w:val="y2iqfc"/>
          <w:rFonts w:cs="B Nazanin" w:hint="cs"/>
          <w:sz w:val="24"/>
          <w:szCs w:val="24"/>
          <w:rtl/>
          <w:lang w:bidi="fa-IR"/>
        </w:rPr>
        <w:t xml:space="preserve">اولین هفته بین المللی </w:t>
      </w:r>
      <w:r>
        <w:rPr>
          <w:rStyle w:val="y2iqfc"/>
          <w:rFonts w:cs="B Nazanin" w:hint="cs"/>
          <w:sz w:val="24"/>
          <w:szCs w:val="24"/>
          <w:rtl/>
          <w:lang w:bidi="fa-IR"/>
        </w:rPr>
        <w:t xml:space="preserve">اطلاع رسانی </w:t>
      </w:r>
      <w:r w:rsidRPr="007A4C3F">
        <w:rPr>
          <w:rStyle w:val="y2iqfc"/>
          <w:rFonts w:cs="B Nazanin" w:hint="cs"/>
          <w:sz w:val="24"/>
          <w:szCs w:val="24"/>
          <w:rtl/>
          <w:lang w:bidi="fa-IR"/>
        </w:rPr>
        <w:t xml:space="preserve">از تیروئید </w:t>
      </w:r>
      <w:r>
        <w:rPr>
          <w:rStyle w:val="y2iqfc"/>
          <w:rFonts w:cs="B Nazanin" w:hint="cs"/>
          <w:sz w:val="24"/>
          <w:szCs w:val="24"/>
          <w:rtl/>
          <w:lang w:bidi="fa-IR"/>
        </w:rPr>
        <w:t xml:space="preserve">نیز </w:t>
      </w:r>
      <w:r w:rsidRPr="007A4C3F">
        <w:rPr>
          <w:rStyle w:val="y2iqfc"/>
          <w:rFonts w:cs="B Nazanin" w:hint="cs"/>
          <w:sz w:val="24"/>
          <w:szCs w:val="24"/>
          <w:rtl/>
          <w:lang w:bidi="fa-IR"/>
        </w:rPr>
        <w:t xml:space="preserve">در می 2009 برگزار شد و </w:t>
      </w:r>
      <w:r>
        <w:rPr>
          <w:rStyle w:val="y2iqfc"/>
          <w:rFonts w:cs="B Nazanin" w:hint="cs"/>
          <w:sz w:val="24"/>
          <w:szCs w:val="24"/>
          <w:rtl/>
          <w:lang w:bidi="fa-IR"/>
        </w:rPr>
        <w:t>این هفته ، از روز بین المللی تیرویید (</w:t>
      </w:r>
      <w:r w:rsidRPr="007A4C3F">
        <w:rPr>
          <w:rStyle w:val="y2iqfc"/>
          <w:rFonts w:cs="B Nazanin" w:hint="cs"/>
          <w:sz w:val="24"/>
          <w:szCs w:val="24"/>
          <w:rtl/>
          <w:lang w:bidi="fa-IR"/>
        </w:rPr>
        <w:t>از 25 می هر سال</w:t>
      </w:r>
      <w:r w:rsidR="00CC5F92">
        <w:rPr>
          <w:rStyle w:val="y2iqfc"/>
          <w:rFonts w:cs="B Nazanin" w:hint="cs"/>
          <w:sz w:val="24"/>
          <w:szCs w:val="24"/>
          <w:rtl/>
          <w:lang w:bidi="fa-IR"/>
        </w:rPr>
        <w:t>)</w:t>
      </w:r>
      <w:r w:rsidRPr="007A4C3F">
        <w:rPr>
          <w:rStyle w:val="y2iqfc"/>
          <w:rFonts w:cs="B Nazanin" w:hint="cs"/>
          <w:sz w:val="24"/>
          <w:szCs w:val="24"/>
          <w:rtl/>
          <w:lang w:bidi="fa-IR"/>
        </w:rPr>
        <w:t xml:space="preserve"> شروع می شود.</w:t>
      </w:r>
    </w:p>
    <w:p w:rsidR="00550E65" w:rsidRDefault="00F274BD" w:rsidP="00550E65">
      <w:pPr>
        <w:pStyle w:val="HTMLPreformatted"/>
        <w:bidi/>
        <w:jc w:val="lowKashida"/>
        <w:rPr>
          <w:rStyle w:val="y2iqfc"/>
          <w:rFonts w:cs="B Nazanin"/>
          <w:sz w:val="24"/>
          <w:szCs w:val="24"/>
          <w:rtl/>
          <w:lang w:bidi="fa-IR"/>
        </w:rPr>
      </w:pPr>
      <w:r>
        <w:rPr>
          <w:rStyle w:val="y2iqfc"/>
          <w:rFonts w:cs="B Nazanin" w:hint="cs"/>
          <w:sz w:val="24"/>
          <w:szCs w:val="24"/>
          <w:rtl/>
          <w:lang w:bidi="fa-IR"/>
        </w:rPr>
        <w:t>در ایران، نیز، با توجه به شیوع بالای اختلالات تیروییدی، هر ساله روز بین المللی تیرویید و هفته اطلاع رسانی آن مورد توجه قرار می گیرد و اقدامات آموزشی همگانی اعمال می شود.</w:t>
      </w:r>
    </w:p>
    <w:p w:rsidR="00550E65" w:rsidRDefault="00550E65" w:rsidP="00550E65">
      <w:pPr>
        <w:pStyle w:val="HTMLPreformatted"/>
        <w:bidi/>
        <w:jc w:val="lowKashida"/>
        <w:rPr>
          <w:rStyle w:val="y2iqfc"/>
          <w:rFonts w:cs="B Nazanin"/>
          <w:sz w:val="24"/>
          <w:szCs w:val="24"/>
          <w:rtl/>
          <w:lang w:bidi="fa-IR"/>
        </w:rPr>
      </w:pPr>
    </w:p>
    <w:tbl>
      <w:tblPr>
        <w:tblStyle w:val="TableGrid"/>
        <w:bidiVisual/>
        <w:tblW w:w="0" w:type="auto"/>
        <w:tblLook w:val="04A0" w:firstRow="1" w:lastRow="0" w:firstColumn="1" w:lastColumn="0" w:noHBand="0" w:noVBand="1"/>
      </w:tblPr>
      <w:tblGrid>
        <w:gridCol w:w="4675"/>
        <w:gridCol w:w="4675"/>
      </w:tblGrid>
      <w:tr w:rsidR="00550E65" w:rsidTr="00550E65">
        <w:trPr>
          <w:trHeight w:val="346"/>
        </w:trPr>
        <w:tc>
          <w:tcPr>
            <w:tcW w:w="9350" w:type="dxa"/>
            <w:gridSpan w:val="2"/>
          </w:tcPr>
          <w:p w:rsidR="00550E65" w:rsidRPr="00550E65" w:rsidRDefault="00550E65" w:rsidP="00973872">
            <w:pPr>
              <w:pStyle w:val="HTMLPreformatted"/>
              <w:bidi/>
              <w:jc w:val="center"/>
              <w:rPr>
                <w:rFonts w:cs="B Nazanin"/>
                <w:b/>
                <w:bCs/>
                <w:sz w:val="24"/>
                <w:szCs w:val="24"/>
                <w:rtl/>
              </w:rPr>
            </w:pPr>
            <w:r w:rsidRPr="00550E65">
              <w:rPr>
                <w:rStyle w:val="y2iqfc"/>
                <w:rFonts w:cs="B Nazanin" w:hint="cs"/>
                <w:b/>
                <w:bCs/>
                <w:sz w:val="24"/>
                <w:szCs w:val="24"/>
                <w:rtl/>
                <w:lang w:bidi="fa-IR"/>
              </w:rPr>
              <w:lastRenderedPageBreak/>
              <w:t xml:space="preserve">جدول زمانی </w:t>
            </w:r>
            <w:r w:rsidR="00973872">
              <w:rPr>
                <w:rStyle w:val="y2iqfc"/>
                <w:rFonts w:cs="B Nazanin" w:hint="cs"/>
                <w:b/>
                <w:bCs/>
                <w:sz w:val="24"/>
                <w:szCs w:val="24"/>
                <w:rtl/>
                <w:lang w:bidi="fa-IR"/>
              </w:rPr>
              <w:t>رویدادهای مهم در ارتباط با غده</w:t>
            </w:r>
            <w:r w:rsidRPr="00550E65">
              <w:rPr>
                <w:rStyle w:val="y2iqfc"/>
                <w:rFonts w:cs="B Nazanin" w:hint="cs"/>
                <w:b/>
                <w:bCs/>
                <w:sz w:val="24"/>
                <w:szCs w:val="24"/>
                <w:rtl/>
                <w:lang w:bidi="fa-IR"/>
              </w:rPr>
              <w:t xml:space="preserve"> تیروئید</w:t>
            </w:r>
          </w:p>
        </w:tc>
      </w:tr>
      <w:tr w:rsidR="004614D3" w:rsidTr="004614D3">
        <w:tc>
          <w:tcPr>
            <w:tcW w:w="4675" w:type="dxa"/>
          </w:tcPr>
          <w:p w:rsidR="004614D3" w:rsidRPr="00D357EA" w:rsidRDefault="00550E65" w:rsidP="004614D3">
            <w:pPr>
              <w:pStyle w:val="HTMLPreformatted"/>
              <w:bidi/>
              <w:jc w:val="lowKashida"/>
              <w:rPr>
                <w:rFonts w:cs="B Nazanin"/>
                <w:sz w:val="24"/>
                <w:szCs w:val="24"/>
                <w:rtl/>
              </w:rPr>
            </w:pPr>
            <w:r w:rsidRPr="00D357EA">
              <w:rPr>
                <w:rFonts w:cs="B Nazanin" w:hint="cs"/>
                <w:sz w:val="24"/>
                <w:szCs w:val="24"/>
                <w:rtl/>
              </w:rPr>
              <w:t>سال 1543</w:t>
            </w:r>
          </w:p>
        </w:tc>
        <w:tc>
          <w:tcPr>
            <w:tcW w:w="4675" w:type="dxa"/>
          </w:tcPr>
          <w:p w:rsidR="004614D3" w:rsidRPr="00D357EA" w:rsidRDefault="00550E65" w:rsidP="004614D3">
            <w:pPr>
              <w:pStyle w:val="HTMLPreformatted"/>
              <w:bidi/>
              <w:jc w:val="lowKashida"/>
              <w:rPr>
                <w:rFonts w:cs="B Nazanin"/>
                <w:sz w:val="24"/>
                <w:szCs w:val="24"/>
                <w:rtl/>
              </w:rPr>
            </w:pPr>
            <w:r w:rsidRPr="00D357EA">
              <w:rPr>
                <w:rStyle w:val="y2iqfc"/>
                <w:rFonts w:cs="B Nazanin" w:hint="cs"/>
                <w:sz w:val="24"/>
                <w:szCs w:val="24"/>
                <w:rtl/>
                <w:lang w:bidi="fa-IR"/>
              </w:rPr>
              <w:t>شناسایی غده تیروئید و توصیف تشریحی و تصویری توسط آندریاس وسالیوس</w:t>
            </w:r>
          </w:p>
        </w:tc>
      </w:tr>
      <w:tr w:rsidR="004614D3" w:rsidTr="004614D3">
        <w:tc>
          <w:tcPr>
            <w:tcW w:w="4675" w:type="dxa"/>
          </w:tcPr>
          <w:p w:rsidR="004614D3" w:rsidRPr="00D357EA" w:rsidRDefault="00550E65" w:rsidP="00973872">
            <w:pPr>
              <w:bidi/>
              <w:rPr>
                <w:rFonts w:ascii="Times New Roman" w:eastAsia="Times New Roman" w:hAnsi="Times New Roman" w:cs="B Nazanin"/>
                <w:spacing w:val="8"/>
                <w:sz w:val="24"/>
                <w:szCs w:val="24"/>
                <w:rtl/>
              </w:rPr>
            </w:pPr>
            <w:r w:rsidRPr="00D357EA">
              <w:rPr>
                <w:rFonts w:ascii="Times New Roman" w:eastAsia="Times New Roman" w:hAnsi="Times New Roman" w:cs="B Nazanin" w:hint="cs"/>
                <w:spacing w:val="8"/>
                <w:sz w:val="24"/>
                <w:szCs w:val="24"/>
                <w:rtl/>
              </w:rPr>
              <w:t>سال 1811</w:t>
            </w:r>
          </w:p>
        </w:tc>
        <w:tc>
          <w:tcPr>
            <w:tcW w:w="4675" w:type="dxa"/>
          </w:tcPr>
          <w:p w:rsidR="004614D3" w:rsidRPr="00D357EA" w:rsidRDefault="007C4A89" w:rsidP="00973872">
            <w:pPr>
              <w:pStyle w:val="HTMLPreformatted"/>
              <w:bidi/>
              <w:rPr>
                <w:rFonts w:cs="B Nazanin"/>
                <w:sz w:val="24"/>
                <w:szCs w:val="24"/>
                <w:rtl/>
                <w:lang w:bidi="fa-IR"/>
              </w:rPr>
            </w:pPr>
            <w:r w:rsidRPr="00D357EA">
              <w:rPr>
                <w:rStyle w:val="y2iqfc"/>
                <w:rFonts w:cs="B Nazanin" w:hint="cs"/>
                <w:sz w:val="24"/>
                <w:szCs w:val="24"/>
                <w:rtl/>
                <w:lang w:bidi="fa-IR"/>
              </w:rPr>
              <w:t>کشف ید</w:t>
            </w:r>
            <w:r w:rsidR="00973872" w:rsidRPr="00D357EA">
              <w:rPr>
                <w:rStyle w:val="y2iqfc"/>
                <w:rFonts w:cs="B Nazanin" w:hint="cs"/>
                <w:sz w:val="24"/>
                <w:szCs w:val="24"/>
                <w:rtl/>
                <w:lang w:bidi="fa-IR"/>
              </w:rPr>
              <w:t xml:space="preserve"> توسط کورتوا، شیمیدان فرانسوی</w:t>
            </w:r>
          </w:p>
        </w:tc>
      </w:tr>
      <w:tr w:rsidR="004614D3" w:rsidTr="004614D3">
        <w:tc>
          <w:tcPr>
            <w:tcW w:w="4675" w:type="dxa"/>
          </w:tcPr>
          <w:p w:rsidR="004614D3" w:rsidRPr="00D357EA" w:rsidRDefault="00973872" w:rsidP="004614D3">
            <w:pPr>
              <w:pStyle w:val="HTMLPreformatted"/>
              <w:bidi/>
              <w:jc w:val="lowKashida"/>
              <w:rPr>
                <w:rFonts w:cs="B Nazanin"/>
                <w:sz w:val="24"/>
                <w:szCs w:val="24"/>
                <w:rtl/>
              </w:rPr>
            </w:pPr>
            <w:r w:rsidRPr="00D357EA">
              <w:rPr>
                <w:rFonts w:cs="B Nazanin" w:hint="cs"/>
                <w:sz w:val="24"/>
                <w:szCs w:val="24"/>
                <w:rtl/>
              </w:rPr>
              <w:t>سال 1922-1917</w:t>
            </w:r>
          </w:p>
        </w:tc>
        <w:tc>
          <w:tcPr>
            <w:tcW w:w="4675" w:type="dxa"/>
          </w:tcPr>
          <w:p w:rsidR="00973872" w:rsidRPr="00D357EA" w:rsidRDefault="00973872" w:rsidP="00973872">
            <w:pPr>
              <w:pStyle w:val="HTMLPreformatted"/>
              <w:numPr>
                <w:ilvl w:val="0"/>
                <w:numId w:val="2"/>
              </w:numPr>
              <w:bidi/>
              <w:rPr>
                <w:rStyle w:val="y2iqfc"/>
                <w:rFonts w:cs="B Nazanin"/>
                <w:sz w:val="24"/>
                <w:szCs w:val="24"/>
                <w:rtl/>
                <w:lang w:bidi="fa-IR"/>
              </w:rPr>
            </w:pPr>
            <w:r w:rsidRPr="00D357EA">
              <w:rPr>
                <w:rStyle w:val="y2iqfc"/>
                <w:rFonts w:cs="B Nazanin" w:hint="cs"/>
                <w:sz w:val="24"/>
                <w:szCs w:val="24"/>
                <w:rtl/>
                <w:lang w:bidi="fa-IR"/>
              </w:rPr>
              <w:t>معرفی ید به عنوان درمان گواتر</w:t>
            </w:r>
          </w:p>
          <w:p w:rsidR="004614D3" w:rsidRPr="00D357EA" w:rsidRDefault="00973872" w:rsidP="00973872">
            <w:pPr>
              <w:pStyle w:val="HTMLPreformatted"/>
              <w:numPr>
                <w:ilvl w:val="0"/>
                <w:numId w:val="2"/>
              </w:numPr>
              <w:bidi/>
              <w:rPr>
                <w:rFonts w:cs="B Nazanin"/>
                <w:sz w:val="24"/>
                <w:szCs w:val="24"/>
                <w:rtl/>
                <w:lang w:bidi="fa-IR"/>
              </w:rPr>
            </w:pPr>
            <w:r w:rsidRPr="00D357EA">
              <w:rPr>
                <w:rStyle w:val="y2iqfc"/>
                <w:rFonts w:cs="B Nazanin" w:hint="cs"/>
                <w:sz w:val="24"/>
                <w:szCs w:val="24"/>
                <w:rtl/>
                <w:lang w:bidi="fa-IR"/>
              </w:rPr>
              <w:t xml:space="preserve">انتشار نتیجه مطالعه ای توسط دیوید مارین: توانایی مهار گواتر توسط ید در دختران دانش آموز </w:t>
            </w:r>
          </w:p>
        </w:tc>
      </w:tr>
      <w:tr w:rsidR="004614D3" w:rsidTr="004614D3">
        <w:tc>
          <w:tcPr>
            <w:tcW w:w="4675" w:type="dxa"/>
          </w:tcPr>
          <w:p w:rsidR="004614D3" w:rsidRPr="00D357EA" w:rsidRDefault="00973872" w:rsidP="004614D3">
            <w:pPr>
              <w:pStyle w:val="HTMLPreformatted"/>
              <w:bidi/>
              <w:jc w:val="lowKashida"/>
              <w:rPr>
                <w:rFonts w:cs="B Nazanin"/>
                <w:sz w:val="24"/>
                <w:szCs w:val="24"/>
                <w:rtl/>
              </w:rPr>
            </w:pPr>
            <w:r w:rsidRPr="00D357EA">
              <w:rPr>
                <w:rFonts w:cs="B Nazanin" w:hint="cs"/>
                <w:sz w:val="24"/>
                <w:szCs w:val="24"/>
                <w:rtl/>
              </w:rPr>
              <w:t>سال 1923</w:t>
            </w:r>
          </w:p>
        </w:tc>
        <w:tc>
          <w:tcPr>
            <w:tcW w:w="4675" w:type="dxa"/>
          </w:tcPr>
          <w:p w:rsidR="00973872" w:rsidRPr="00D357EA" w:rsidRDefault="00973872" w:rsidP="00973872">
            <w:pPr>
              <w:pStyle w:val="HTMLPreformatted"/>
              <w:bidi/>
              <w:jc w:val="lowKashida"/>
              <w:rPr>
                <w:rFonts w:cs="B Nazanin"/>
                <w:sz w:val="24"/>
                <w:szCs w:val="24"/>
                <w:rtl/>
                <w:lang w:bidi="fa-IR"/>
              </w:rPr>
            </w:pPr>
            <w:r w:rsidRPr="00D357EA">
              <w:rPr>
                <w:rStyle w:val="y2iqfc"/>
                <w:rFonts w:cs="B Nazanin" w:hint="cs"/>
                <w:sz w:val="24"/>
                <w:szCs w:val="24"/>
                <w:rtl/>
                <w:lang w:bidi="fa-IR"/>
              </w:rPr>
              <w:t xml:space="preserve">تاسیس انجمن تیروئید آمریکا </w:t>
            </w:r>
          </w:p>
        </w:tc>
      </w:tr>
      <w:tr w:rsidR="00973872" w:rsidTr="004614D3">
        <w:tc>
          <w:tcPr>
            <w:tcW w:w="4675" w:type="dxa"/>
          </w:tcPr>
          <w:p w:rsidR="00973872" w:rsidRPr="00D357EA" w:rsidRDefault="00973872" w:rsidP="004614D3">
            <w:pPr>
              <w:pStyle w:val="HTMLPreformatted"/>
              <w:bidi/>
              <w:jc w:val="lowKashida"/>
              <w:rPr>
                <w:rFonts w:cs="B Nazanin"/>
                <w:sz w:val="24"/>
                <w:szCs w:val="24"/>
                <w:rtl/>
                <w:lang w:bidi="fa-IR"/>
              </w:rPr>
            </w:pPr>
            <w:r w:rsidRPr="00D357EA">
              <w:rPr>
                <w:rFonts w:cs="B Nazanin" w:hint="cs"/>
                <w:sz w:val="24"/>
                <w:szCs w:val="24"/>
                <w:rtl/>
                <w:lang w:bidi="fa-IR"/>
              </w:rPr>
              <w:t>سال 1965</w:t>
            </w:r>
          </w:p>
        </w:tc>
        <w:tc>
          <w:tcPr>
            <w:tcW w:w="4675" w:type="dxa"/>
          </w:tcPr>
          <w:p w:rsidR="00973872" w:rsidRPr="00D357EA" w:rsidRDefault="00973872" w:rsidP="00973872">
            <w:pPr>
              <w:pStyle w:val="HTMLPreformatted"/>
              <w:bidi/>
              <w:jc w:val="lowKashida"/>
              <w:rPr>
                <w:rStyle w:val="y2iqfc"/>
                <w:rFonts w:cs="B Nazanin"/>
                <w:sz w:val="24"/>
                <w:szCs w:val="24"/>
                <w:rtl/>
                <w:lang w:bidi="fa-IR"/>
              </w:rPr>
            </w:pPr>
            <w:r w:rsidRPr="00D357EA">
              <w:rPr>
                <w:rStyle w:val="y2iqfc"/>
                <w:rFonts w:cs="B Nazanin" w:hint="cs"/>
                <w:sz w:val="24"/>
                <w:szCs w:val="24"/>
                <w:rtl/>
                <w:lang w:bidi="fa-IR"/>
              </w:rPr>
              <w:t>تاسیس انجمن تیرویید اروپا</w:t>
            </w:r>
          </w:p>
        </w:tc>
      </w:tr>
    </w:tbl>
    <w:p w:rsidR="004614D3" w:rsidRDefault="004614D3" w:rsidP="004614D3">
      <w:pPr>
        <w:pStyle w:val="HTMLPreformatted"/>
        <w:bidi/>
        <w:jc w:val="lowKashida"/>
        <w:rPr>
          <w:rFonts w:cs="B Nazanin"/>
          <w:sz w:val="24"/>
          <w:szCs w:val="24"/>
          <w:rtl/>
        </w:rPr>
      </w:pPr>
    </w:p>
    <w:p w:rsidR="00D357EA" w:rsidRPr="007A4C3F" w:rsidRDefault="00D357EA" w:rsidP="00D357EA">
      <w:pPr>
        <w:pStyle w:val="HTMLPreformatted"/>
        <w:bidi/>
        <w:jc w:val="lowKashida"/>
        <w:rPr>
          <w:rFonts w:cs="B Nazanin"/>
          <w:sz w:val="24"/>
          <w:szCs w:val="24"/>
        </w:rPr>
      </w:pPr>
    </w:p>
    <w:p w:rsidR="00D357EA" w:rsidRDefault="004614D3" w:rsidP="004614D3">
      <w:pPr>
        <w:pStyle w:val="HTMLPreformatted"/>
        <w:bidi/>
        <w:rPr>
          <w:rStyle w:val="y2iqfc"/>
          <w:rFonts w:cs="B Nazanin"/>
          <w:sz w:val="24"/>
          <w:szCs w:val="24"/>
          <w:rtl/>
          <w:lang w:bidi="fa-IR"/>
        </w:rPr>
      </w:pPr>
      <w:r w:rsidRPr="00D357EA">
        <w:rPr>
          <w:rStyle w:val="y2iqfc"/>
          <w:rFonts w:cs="B Nazanin" w:hint="cs"/>
          <w:b/>
          <w:bCs/>
          <w:sz w:val="24"/>
          <w:szCs w:val="24"/>
          <w:rtl/>
          <w:lang w:bidi="fa-IR"/>
        </w:rPr>
        <w:t>غده تیروئید</w:t>
      </w:r>
      <w:r w:rsidRPr="007A4C3F">
        <w:rPr>
          <w:rStyle w:val="y2iqfc"/>
          <w:rFonts w:cs="B Nazanin" w:hint="cs"/>
          <w:sz w:val="24"/>
          <w:szCs w:val="24"/>
          <w:rtl/>
          <w:lang w:bidi="fa-IR"/>
        </w:rPr>
        <w:t xml:space="preserve"> یک غده کوچک در نزدیکی قاعده گردن است. این غده </w:t>
      </w:r>
      <w:r w:rsidRPr="00D357EA">
        <w:rPr>
          <w:rStyle w:val="y2iqfc"/>
          <w:rFonts w:cs="B Nazanin" w:hint="cs"/>
          <w:b/>
          <w:bCs/>
          <w:sz w:val="24"/>
          <w:szCs w:val="24"/>
          <w:rtl/>
          <w:lang w:bidi="fa-IR"/>
        </w:rPr>
        <w:t>پروانه ای شکل</w:t>
      </w:r>
      <w:r w:rsidRPr="007A4C3F">
        <w:rPr>
          <w:rStyle w:val="y2iqfc"/>
          <w:rFonts w:cs="B Nazanin" w:hint="cs"/>
          <w:sz w:val="24"/>
          <w:szCs w:val="24"/>
          <w:rtl/>
          <w:lang w:bidi="fa-IR"/>
        </w:rPr>
        <w:t xml:space="preserve"> دو هورمون تولید می کند: </w:t>
      </w:r>
      <w:r w:rsidRPr="00D357EA">
        <w:rPr>
          <w:rStyle w:val="y2iqfc"/>
          <w:rFonts w:cs="B Nazanin" w:hint="cs"/>
          <w:b/>
          <w:bCs/>
          <w:sz w:val="24"/>
          <w:szCs w:val="24"/>
          <w:rtl/>
          <w:lang w:bidi="fa-IR"/>
        </w:rPr>
        <w:t>تیروکسین</w:t>
      </w:r>
      <w:r w:rsidRPr="007A4C3F">
        <w:rPr>
          <w:rStyle w:val="y2iqfc"/>
          <w:rFonts w:cs="B Nazanin" w:hint="cs"/>
          <w:sz w:val="24"/>
          <w:szCs w:val="24"/>
          <w:rtl/>
          <w:lang w:bidi="fa-IR"/>
        </w:rPr>
        <w:t xml:space="preserve"> و </w:t>
      </w:r>
      <w:r w:rsidRPr="00D357EA">
        <w:rPr>
          <w:rStyle w:val="y2iqfc"/>
          <w:rFonts w:cs="B Nazanin" w:hint="cs"/>
          <w:b/>
          <w:bCs/>
          <w:sz w:val="24"/>
          <w:szCs w:val="24"/>
          <w:rtl/>
          <w:lang w:bidi="fa-IR"/>
        </w:rPr>
        <w:t>تری یدوتیرونین</w:t>
      </w:r>
      <w:r w:rsidRPr="007A4C3F">
        <w:rPr>
          <w:rStyle w:val="y2iqfc"/>
          <w:rFonts w:cs="B Nazanin" w:hint="cs"/>
          <w:sz w:val="24"/>
          <w:szCs w:val="24"/>
          <w:rtl/>
          <w:lang w:bidi="fa-IR"/>
        </w:rPr>
        <w:t xml:space="preserve">. اگرچه تیروئید یک </w:t>
      </w:r>
      <w:r w:rsidRPr="00D357EA">
        <w:rPr>
          <w:rStyle w:val="y2iqfc"/>
          <w:rFonts w:cs="B Nazanin" w:hint="cs"/>
          <w:b/>
          <w:bCs/>
          <w:sz w:val="24"/>
          <w:szCs w:val="24"/>
          <w:rtl/>
          <w:lang w:bidi="fa-IR"/>
        </w:rPr>
        <w:t>غده کوچک</w:t>
      </w:r>
      <w:r w:rsidRPr="007A4C3F">
        <w:rPr>
          <w:rStyle w:val="y2iqfc"/>
          <w:rFonts w:cs="B Nazanin" w:hint="cs"/>
          <w:sz w:val="24"/>
          <w:szCs w:val="24"/>
          <w:rtl/>
          <w:lang w:bidi="fa-IR"/>
        </w:rPr>
        <w:t xml:space="preserve"> است، اما تأثیر قابل توجهی بر سلامت فرد دارد.</w:t>
      </w:r>
    </w:p>
    <w:p w:rsidR="00D357EA" w:rsidRDefault="004614D3" w:rsidP="00D357EA">
      <w:pPr>
        <w:pStyle w:val="HTMLPreformatted"/>
        <w:bidi/>
        <w:rPr>
          <w:rStyle w:val="y2iqfc"/>
          <w:rFonts w:cs="B Nazanin"/>
          <w:sz w:val="24"/>
          <w:szCs w:val="24"/>
          <w:rtl/>
          <w:lang w:bidi="fa-IR"/>
        </w:rPr>
      </w:pPr>
      <w:r w:rsidRPr="007A4C3F">
        <w:rPr>
          <w:rStyle w:val="y2iqfc"/>
          <w:rFonts w:cs="B Nazanin" w:hint="cs"/>
          <w:sz w:val="24"/>
          <w:szCs w:val="24"/>
          <w:rtl/>
          <w:lang w:bidi="fa-IR"/>
        </w:rPr>
        <w:t>نقش اصلی تیروئید تنظیم متابولیسم بدن است. اکثر مردم متابولیسم را با میزان موثر کالری سوزی یکسان می دانند. با این حال، متابولیسم بر دمای بدن و ضربان قلب تأثیر می گذارد. هنگامی که شما به بیماری تیروئید مبتلا هستید، بر میزان متابولیسم شما تأثیر می گذارد.</w:t>
      </w:r>
    </w:p>
    <w:p w:rsidR="004614D3" w:rsidRPr="007A4C3F" w:rsidRDefault="004614D3" w:rsidP="00D357EA">
      <w:pPr>
        <w:pStyle w:val="HTMLPreformatted"/>
        <w:bidi/>
        <w:rPr>
          <w:rFonts w:cs="B Nazanin"/>
          <w:sz w:val="24"/>
          <w:szCs w:val="24"/>
          <w:rtl/>
        </w:rPr>
      </w:pPr>
      <w:r w:rsidRPr="007A4C3F">
        <w:rPr>
          <w:rStyle w:val="y2iqfc"/>
          <w:rFonts w:cs="B Nazanin" w:hint="cs"/>
          <w:sz w:val="24"/>
          <w:szCs w:val="24"/>
          <w:rtl/>
          <w:lang w:bidi="fa-IR"/>
        </w:rPr>
        <w:t xml:space="preserve">اختلالات تیروئید می تواند </w:t>
      </w:r>
      <w:r w:rsidR="00D357EA">
        <w:rPr>
          <w:rStyle w:val="y2iqfc"/>
          <w:rFonts w:cs="B Nazanin" w:hint="cs"/>
          <w:sz w:val="24"/>
          <w:szCs w:val="24"/>
          <w:rtl/>
          <w:lang w:bidi="fa-IR"/>
        </w:rPr>
        <w:t xml:space="preserve">موجب </w:t>
      </w:r>
      <w:r w:rsidR="00D357EA" w:rsidRPr="007A4C3F">
        <w:rPr>
          <w:rStyle w:val="y2iqfc"/>
          <w:rFonts w:cs="B Nazanin" w:hint="cs"/>
          <w:sz w:val="24"/>
          <w:szCs w:val="24"/>
          <w:rtl/>
          <w:lang w:bidi="fa-IR"/>
        </w:rPr>
        <w:t>تولید بسیار کم یا بیش از حد</w:t>
      </w:r>
      <w:r w:rsidR="00D357EA">
        <w:rPr>
          <w:rStyle w:val="y2iqfc"/>
          <w:rFonts w:cs="B Nazanin" w:hint="cs"/>
          <w:sz w:val="24"/>
          <w:szCs w:val="24"/>
          <w:rtl/>
          <w:lang w:bidi="fa-IR"/>
        </w:rPr>
        <w:t xml:space="preserve"> هورمون های</w:t>
      </w:r>
      <w:r w:rsidR="00D357EA" w:rsidRPr="007A4C3F">
        <w:rPr>
          <w:rStyle w:val="y2iqfc"/>
          <w:rFonts w:cs="B Nazanin" w:hint="cs"/>
          <w:sz w:val="24"/>
          <w:szCs w:val="24"/>
          <w:rtl/>
          <w:lang w:bidi="fa-IR"/>
        </w:rPr>
        <w:t xml:space="preserve"> </w:t>
      </w:r>
      <w:r w:rsidRPr="007A4C3F">
        <w:rPr>
          <w:rStyle w:val="y2iqfc"/>
          <w:rFonts w:cs="B Nazanin" w:hint="cs"/>
          <w:sz w:val="24"/>
          <w:szCs w:val="24"/>
          <w:rtl/>
          <w:lang w:bidi="fa-IR"/>
        </w:rPr>
        <w:t xml:space="preserve">تیروکسین و تری یدوتیرونین </w:t>
      </w:r>
      <w:r w:rsidR="00D357EA">
        <w:rPr>
          <w:rStyle w:val="y2iqfc"/>
          <w:rFonts w:cs="B Nazanin" w:hint="cs"/>
          <w:sz w:val="24"/>
          <w:szCs w:val="24"/>
          <w:rtl/>
          <w:lang w:bidi="fa-IR"/>
        </w:rPr>
        <w:t>شود.</w:t>
      </w:r>
    </w:p>
    <w:p w:rsidR="00944086" w:rsidRPr="007A4C3F" w:rsidRDefault="00944086" w:rsidP="00D357EA">
      <w:pPr>
        <w:pStyle w:val="HTMLPreformatted"/>
        <w:shd w:val="clear" w:color="auto" w:fill="9CC2E5" w:themeFill="accent1" w:themeFillTint="99"/>
        <w:bidi/>
        <w:jc w:val="center"/>
        <w:rPr>
          <w:rFonts w:cs="B Nazanin"/>
          <w:b/>
          <w:bCs/>
          <w:sz w:val="24"/>
          <w:szCs w:val="24"/>
        </w:rPr>
      </w:pPr>
      <w:r w:rsidRPr="007A4C3F">
        <w:rPr>
          <w:rStyle w:val="y2iqfc"/>
          <w:rFonts w:cs="B Nazanin" w:hint="cs"/>
          <w:b/>
          <w:bCs/>
          <w:sz w:val="24"/>
          <w:szCs w:val="24"/>
          <w:rtl/>
          <w:lang w:bidi="fa-IR"/>
        </w:rPr>
        <w:t>سوالات متداول روز جهانی تیروئید</w:t>
      </w:r>
    </w:p>
    <w:p w:rsidR="00944086" w:rsidRPr="00D357EA" w:rsidRDefault="00944086" w:rsidP="00D357EA">
      <w:pPr>
        <w:pStyle w:val="HTMLPreformatted"/>
        <w:numPr>
          <w:ilvl w:val="0"/>
          <w:numId w:val="3"/>
        </w:numPr>
        <w:bidi/>
        <w:rPr>
          <w:rFonts w:cs="B Nazanin"/>
          <w:b/>
          <w:bCs/>
          <w:sz w:val="24"/>
          <w:szCs w:val="24"/>
        </w:rPr>
      </w:pPr>
      <w:r w:rsidRPr="00D357EA">
        <w:rPr>
          <w:rStyle w:val="y2iqfc"/>
          <w:rFonts w:cs="B Nazanin" w:hint="cs"/>
          <w:b/>
          <w:bCs/>
          <w:sz w:val="24"/>
          <w:szCs w:val="24"/>
          <w:rtl/>
          <w:lang w:bidi="fa-IR"/>
        </w:rPr>
        <w:t xml:space="preserve">آیا </w:t>
      </w:r>
      <w:r w:rsidR="00D357EA">
        <w:rPr>
          <w:rStyle w:val="y2iqfc"/>
          <w:rFonts w:cs="B Nazanin" w:hint="cs"/>
          <w:b/>
          <w:bCs/>
          <w:sz w:val="24"/>
          <w:szCs w:val="24"/>
          <w:rtl/>
          <w:lang w:bidi="fa-IR"/>
        </w:rPr>
        <w:t xml:space="preserve">اختلالات غده </w:t>
      </w:r>
      <w:r w:rsidRPr="00D357EA">
        <w:rPr>
          <w:rStyle w:val="y2iqfc"/>
          <w:rFonts w:cs="B Nazanin" w:hint="cs"/>
          <w:b/>
          <w:bCs/>
          <w:sz w:val="24"/>
          <w:szCs w:val="24"/>
          <w:rtl/>
          <w:lang w:bidi="fa-IR"/>
        </w:rPr>
        <w:t>تیروئید جدی است؟</w:t>
      </w:r>
    </w:p>
    <w:p w:rsidR="00D357EA" w:rsidRDefault="00944086" w:rsidP="00D357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rPr>
          <w:rFonts w:ascii="Courier New" w:eastAsia="Times New Roman" w:hAnsi="Courier New" w:cs="B Nazanin"/>
          <w:sz w:val="24"/>
          <w:szCs w:val="24"/>
          <w:rtl/>
          <w:lang w:bidi="fa-IR"/>
        </w:rPr>
      </w:pPr>
      <w:r w:rsidRPr="007A4C3F">
        <w:rPr>
          <w:rFonts w:ascii="Courier New" w:eastAsia="Times New Roman" w:hAnsi="Courier New" w:cs="B Nazanin" w:hint="cs"/>
          <w:sz w:val="24"/>
          <w:szCs w:val="24"/>
          <w:rtl/>
          <w:lang w:bidi="fa-IR"/>
        </w:rPr>
        <w:t xml:space="preserve">بله </w:t>
      </w:r>
      <w:r w:rsidR="00D357EA">
        <w:rPr>
          <w:rFonts w:ascii="Courier New" w:eastAsia="Times New Roman" w:hAnsi="Courier New" w:cs="B Nazanin" w:hint="cs"/>
          <w:sz w:val="24"/>
          <w:szCs w:val="24"/>
          <w:rtl/>
          <w:lang w:bidi="fa-IR"/>
        </w:rPr>
        <w:t>، جدی هستند.</w:t>
      </w:r>
      <w:r w:rsidRPr="007A4C3F">
        <w:rPr>
          <w:rFonts w:ascii="Courier New" w:eastAsia="Times New Roman" w:hAnsi="Courier New" w:cs="B Nazanin" w:hint="cs"/>
          <w:sz w:val="24"/>
          <w:szCs w:val="24"/>
          <w:rtl/>
          <w:lang w:bidi="fa-IR"/>
        </w:rPr>
        <w:t xml:space="preserve"> </w:t>
      </w:r>
      <w:r w:rsidRPr="00D357EA">
        <w:rPr>
          <w:rFonts w:ascii="Courier New" w:eastAsia="Times New Roman" w:hAnsi="Courier New" w:cs="B Nazanin" w:hint="cs"/>
          <w:b/>
          <w:bCs/>
          <w:sz w:val="24"/>
          <w:szCs w:val="24"/>
          <w:rtl/>
          <w:lang w:bidi="fa-IR"/>
        </w:rPr>
        <w:t>پرکاری تیروئید</w:t>
      </w:r>
      <w:r w:rsidRPr="007A4C3F">
        <w:rPr>
          <w:rFonts w:ascii="Courier New" w:eastAsia="Times New Roman" w:hAnsi="Courier New" w:cs="B Nazanin" w:hint="cs"/>
          <w:sz w:val="24"/>
          <w:szCs w:val="24"/>
          <w:rtl/>
          <w:lang w:bidi="fa-IR"/>
        </w:rPr>
        <w:t xml:space="preserve"> شرایطی است که زمانی رخ می دهد که بدن شما مقدار زیادی هورمون تیروئید تولید می کند. </w:t>
      </w:r>
    </w:p>
    <w:p w:rsidR="00944086" w:rsidRDefault="00D357EA" w:rsidP="00D357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rPr>
          <w:rFonts w:ascii="Courier New" w:eastAsia="Times New Roman" w:hAnsi="Courier New" w:cs="B Nazanin"/>
          <w:sz w:val="24"/>
          <w:szCs w:val="24"/>
          <w:rtl/>
          <w:lang w:bidi="fa-IR"/>
        </w:rPr>
      </w:pPr>
      <w:r>
        <w:rPr>
          <w:rFonts w:ascii="Courier New" w:eastAsia="Times New Roman" w:hAnsi="Courier New" w:cs="B Nazanin" w:hint="cs"/>
          <w:sz w:val="24"/>
          <w:szCs w:val="24"/>
          <w:rtl/>
          <w:lang w:bidi="fa-IR"/>
        </w:rPr>
        <w:t>هنگامی که بدن شما هورمون تیروی</w:t>
      </w:r>
      <w:r w:rsidR="00944086" w:rsidRPr="007A4C3F">
        <w:rPr>
          <w:rFonts w:ascii="Courier New" w:eastAsia="Times New Roman" w:hAnsi="Courier New" w:cs="B Nazanin" w:hint="cs"/>
          <w:sz w:val="24"/>
          <w:szCs w:val="24"/>
          <w:rtl/>
          <w:lang w:bidi="fa-IR"/>
        </w:rPr>
        <w:t xml:space="preserve">ید ناکافی تولید می کند، شما دچار </w:t>
      </w:r>
      <w:r w:rsidR="00944086" w:rsidRPr="00D357EA">
        <w:rPr>
          <w:rFonts w:ascii="Courier New" w:eastAsia="Times New Roman" w:hAnsi="Courier New" w:cs="B Nazanin" w:hint="cs"/>
          <w:b/>
          <w:bCs/>
          <w:sz w:val="24"/>
          <w:szCs w:val="24"/>
          <w:rtl/>
          <w:lang w:bidi="fa-IR"/>
        </w:rPr>
        <w:t>کم کاری تیروئید</w:t>
      </w:r>
      <w:r w:rsidR="00944086" w:rsidRPr="007A4C3F">
        <w:rPr>
          <w:rFonts w:ascii="Courier New" w:eastAsia="Times New Roman" w:hAnsi="Courier New" w:cs="B Nazanin" w:hint="cs"/>
          <w:sz w:val="24"/>
          <w:szCs w:val="24"/>
          <w:rtl/>
          <w:lang w:bidi="fa-IR"/>
        </w:rPr>
        <w:t xml:space="preserve"> هستید. هر دوی این اختلالات خطرناک هستند و باید توسط پزشک معالجه شوند.</w:t>
      </w:r>
    </w:p>
    <w:p w:rsidR="00D357EA" w:rsidRDefault="00D357EA" w:rsidP="00D357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rPr>
          <w:rFonts w:ascii="Courier New" w:eastAsia="Times New Roman" w:hAnsi="Courier New" w:cs="B Nazanin"/>
          <w:sz w:val="24"/>
          <w:szCs w:val="24"/>
          <w:rtl/>
          <w:lang w:bidi="fa-IR"/>
        </w:rPr>
      </w:pPr>
      <w:r>
        <w:rPr>
          <w:rFonts w:ascii="Courier New" w:eastAsia="Times New Roman" w:hAnsi="Courier New" w:cs="B Nazanin" w:hint="cs"/>
          <w:sz w:val="24"/>
          <w:szCs w:val="24"/>
          <w:rtl/>
          <w:lang w:bidi="fa-IR"/>
        </w:rPr>
        <w:t>گره های تیروییدی هم می توانند بدخیم شوند و پیامدهای مهمی در بر داشته باشد.</w:t>
      </w:r>
    </w:p>
    <w:p w:rsidR="00D357EA" w:rsidRPr="007A4C3F" w:rsidRDefault="00D357EA" w:rsidP="00D357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rPr>
          <w:rFonts w:ascii="Courier New" w:eastAsia="Times New Roman" w:hAnsi="Courier New" w:cs="B Nazanin"/>
          <w:sz w:val="24"/>
          <w:szCs w:val="24"/>
        </w:rPr>
      </w:pPr>
      <w:r>
        <w:rPr>
          <w:rFonts w:ascii="Courier New" w:eastAsia="Times New Roman" w:hAnsi="Courier New" w:cs="B Nazanin" w:hint="cs"/>
          <w:sz w:val="24"/>
          <w:szCs w:val="24"/>
          <w:rtl/>
          <w:lang w:bidi="fa-IR"/>
        </w:rPr>
        <w:t>التهاب تیرویید هم می تواند منجر به بروز کمکاری تیرویید و عوارش آن شود.</w:t>
      </w:r>
    </w:p>
    <w:p w:rsidR="00944086" w:rsidRPr="007A4C3F" w:rsidRDefault="00D357EA" w:rsidP="00D357EA">
      <w:pPr>
        <w:pStyle w:val="HTMLPreformatted"/>
        <w:numPr>
          <w:ilvl w:val="0"/>
          <w:numId w:val="3"/>
        </w:numPr>
        <w:bidi/>
        <w:rPr>
          <w:rFonts w:cs="B Nazanin"/>
          <w:sz w:val="24"/>
          <w:szCs w:val="24"/>
        </w:rPr>
      </w:pPr>
      <w:r>
        <w:rPr>
          <w:rStyle w:val="y2iqfc"/>
          <w:rFonts w:cs="B Nazanin" w:hint="cs"/>
          <w:b/>
          <w:bCs/>
          <w:sz w:val="24"/>
          <w:szCs w:val="24"/>
          <w:rtl/>
          <w:lang w:bidi="fa-IR"/>
        </w:rPr>
        <w:t>آیا می توان سرطان تیروی</w:t>
      </w:r>
      <w:r w:rsidR="00944086" w:rsidRPr="007A4C3F">
        <w:rPr>
          <w:rStyle w:val="y2iqfc"/>
          <w:rFonts w:cs="B Nazanin" w:hint="cs"/>
          <w:b/>
          <w:bCs/>
          <w:sz w:val="24"/>
          <w:szCs w:val="24"/>
          <w:rtl/>
          <w:lang w:bidi="fa-IR"/>
        </w:rPr>
        <w:t>ید را برای همیشه درمان کرد</w:t>
      </w:r>
      <w:r w:rsidR="00944086" w:rsidRPr="007A4C3F">
        <w:rPr>
          <w:rStyle w:val="y2iqfc"/>
          <w:rFonts w:cs="B Nazanin" w:hint="cs"/>
          <w:sz w:val="24"/>
          <w:szCs w:val="24"/>
          <w:rtl/>
          <w:lang w:bidi="fa-IR"/>
        </w:rPr>
        <w:t>؟</w:t>
      </w:r>
    </w:p>
    <w:p w:rsidR="00944086" w:rsidRDefault="00D357EA" w:rsidP="00944086">
      <w:pPr>
        <w:pStyle w:val="HTMLPreformatted"/>
        <w:bidi/>
        <w:rPr>
          <w:rStyle w:val="y2iqfc"/>
          <w:rFonts w:cs="B Nazanin"/>
          <w:sz w:val="24"/>
          <w:szCs w:val="24"/>
          <w:rtl/>
          <w:lang w:bidi="fa-IR"/>
        </w:rPr>
      </w:pPr>
      <w:r>
        <w:rPr>
          <w:rStyle w:val="y2iqfc"/>
          <w:rFonts w:cs="B Nazanin" w:hint="cs"/>
          <w:sz w:val="24"/>
          <w:szCs w:val="24"/>
          <w:rtl/>
          <w:lang w:bidi="fa-IR"/>
        </w:rPr>
        <w:t>بله، پرکاری تیروی</w:t>
      </w:r>
      <w:r w:rsidR="00944086" w:rsidRPr="007A4C3F">
        <w:rPr>
          <w:rStyle w:val="y2iqfc"/>
          <w:rFonts w:cs="B Nazanin" w:hint="cs"/>
          <w:sz w:val="24"/>
          <w:szCs w:val="24"/>
          <w:rtl/>
          <w:lang w:bidi="fa-IR"/>
        </w:rPr>
        <w:t>ید قابل درمان دائمی است. پرکاری تیروئید را می توان با برداشتن تیروئید از طریق جراحی یا با از بین بردن تیروئید از طریق دارو درمان کرد. با این حال، اگر تیروئید شما آسیب دیده یا برداشته شود، تا پایان عمر به درمان جایگزینی هورمون تیروئید نیاز خواهید داشت.</w:t>
      </w:r>
    </w:p>
    <w:p w:rsidR="00D357EA" w:rsidRPr="007A4C3F" w:rsidRDefault="00D357EA" w:rsidP="00D357EA">
      <w:pPr>
        <w:pStyle w:val="HTMLPreformatted"/>
        <w:bidi/>
        <w:rPr>
          <w:rFonts w:cs="B Nazanin"/>
          <w:sz w:val="24"/>
          <w:szCs w:val="24"/>
        </w:rPr>
      </w:pPr>
    </w:p>
    <w:p w:rsidR="00944086" w:rsidRPr="00D357EA" w:rsidRDefault="00944086" w:rsidP="00D357EA">
      <w:pPr>
        <w:pStyle w:val="HTMLPreformatted"/>
        <w:shd w:val="clear" w:color="auto" w:fill="BDD6EE" w:themeFill="accent1" w:themeFillTint="66"/>
        <w:bidi/>
        <w:jc w:val="center"/>
        <w:rPr>
          <w:rFonts w:cs="B Nazanin"/>
          <w:b/>
          <w:bCs/>
          <w:sz w:val="24"/>
          <w:szCs w:val="24"/>
        </w:rPr>
      </w:pPr>
      <w:r w:rsidRPr="00D357EA">
        <w:rPr>
          <w:rStyle w:val="y2iqfc"/>
          <w:rFonts w:cs="B Nazanin" w:hint="cs"/>
          <w:b/>
          <w:bCs/>
          <w:sz w:val="24"/>
          <w:szCs w:val="24"/>
          <w:rtl/>
          <w:lang w:bidi="fa-IR"/>
        </w:rPr>
        <w:t xml:space="preserve">5 واقعیت </w:t>
      </w:r>
      <w:r w:rsidR="00D357EA">
        <w:rPr>
          <w:rStyle w:val="y2iqfc"/>
          <w:rFonts w:cs="B Nazanin" w:hint="cs"/>
          <w:b/>
          <w:bCs/>
          <w:sz w:val="24"/>
          <w:szCs w:val="24"/>
          <w:rtl/>
          <w:lang w:bidi="fa-IR"/>
        </w:rPr>
        <w:t>جالب در ارتباط با غده تیروی</w:t>
      </w:r>
      <w:r w:rsidRPr="00D357EA">
        <w:rPr>
          <w:rStyle w:val="y2iqfc"/>
          <w:rFonts w:cs="B Nazanin" w:hint="cs"/>
          <w:b/>
          <w:bCs/>
          <w:sz w:val="24"/>
          <w:szCs w:val="24"/>
          <w:rtl/>
          <w:lang w:bidi="fa-IR"/>
        </w:rPr>
        <w:t>ید</w:t>
      </w:r>
    </w:p>
    <w:p w:rsidR="00944086" w:rsidRPr="00D357EA" w:rsidRDefault="00944086" w:rsidP="007F0C8D">
      <w:pPr>
        <w:pStyle w:val="HTMLPreformatted"/>
        <w:numPr>
          <w:ilvl w:val="0"/>
          <w:numId w:val="4"/>
        </w:numPr>
        <w:bidi/>
        <w:rPr>
          <w:rStyle w:val="y2iqfc"/>
          <w:rFonts w:cs="B Nazanin"/>
          <w:b/>
          <w:bCs/>
          <w:sz w:val="24"/>
          <w:szCs w:val="24"/>
          <w:rtl/>
          <w:lang w:bidi="fa-IR"/>
        </w:rPr>
      </w:pPr>
      <w:r w:rsidRPr="00D357EA">
        <w:rPr>
          <w:rStyle w:val="y2iqfc"/>
          <w:rFonts w:cs="B Nazanin" w:hint="cs"/>
          <w:b/>
          <w:bCs/>
          <w:sz w:val="24"/>
          <w:szCs w:val="24"/>
          <w:rtl/>
          <w:lang w:bidi="fa-IR"/>
        </w:rPr>
        <w:t>پروانه ای</w:t>
      </w:r>
      <w:r w:rsidR="00D357EA">
        <w:rPr>
          <w:rStyle w:val="y2iqfc"/>
          <w:rFonts w:cs="B Nazanin" w:hint="cs"/>
          <w:b/>
          <w:bCs/>
          <w:sz w:val="24"/>
          <w:szCs w:val="24"/>
          <w:rtl/>
          <w:lang w:bidi="fa-IR"/>
        </w:rPr>
        <w:t xml:space="preserve"> در بدن </w:t>
      </w:r>
    </w:p>
    <w:p w:rsidR="00944086" w:rsidRPr="007A4C3F" w:rsidRDefault="00944086" w:rsidP="00D357EA">
      <w:pPr>
        <w:pStyle w:val="HTMLPreformatted"/>
        <w:bidi/>
        <w:rPr>
          <w:rFonts w:cs="B Nazanin"/>
          <w:sz w:val="24"/>
          <w:szCs w:val="24"/>
        </w:rPr>
      </w:pPr>
      <w:r w:rsidRPr="007A4C3F">
        <w:rPr>
          <w:rStyle w:val="y2iqfc"/>
          <w:rFonts w:cs="B Nazanin" w:hint="cs"/>
          <w:sz w:val="24"/>
          <w:szCs w:val="24"/>
          <w:rtl/>
          <w:lang w:bidi="fa-IR"/>
        </w:rPr>
        <w:t xml:space="preserve">غده تیروئید </w:t>
      </w:r>
      <w:r w:rsidR="00D357EA">
        <w:rPr>
          <w:rStyle w:val="y2iqfc"/>
          <w:rFonts w:cs="B Nazanin" w:hint="cs"/>
          <w:sz w:val="24"/>
          <w:szCs w:val="24"/>
          <w:rtl/>
          <w:lang w:bidi="fa-IR"/>
        </w:rPr>
        <w:t xml:space="preserve">زیبا و </w:t>
      </w:r>
      <w:r w:rsidRPr="007A4C3F">
        <w:rPr>
          <w:rStyle w:val="y2iqfc"/>
          <w:rFonts w:cs="B Nazanin" w:hint="cs"/>
          <w:sz w:val="24"/>
          <w:szCs w:val="24"/>
          <w:rtl/>
          <w:lang w:bidi="fa-IR"/>
        </w:rPr>
        <w:t>شبیه پروانه است</w:t>
      </w:r>
      <w:r w:rsidR="00D357EA">
        <w:rPr>
          <w:rStyle w:val="y2iqfc"/>
          <w:rFonts w:cs="B Nazanin" w:hint="cs"/>
          <w:sz w:val="24"/>
          <w:szCs w:val="24"/>
          <w:rtl/>
          <w:lang w:bidi="fa-IR"/>
        </w:rPr>
        <w:t xml:space="preserve">.  </w:t>
      </w:r>
    </w:p>
    <w:p w:rsidR="00944086" w:rsidRPr="00D357EA" w:rsidRDefault="007F0C8D" w:rsidP="007F0C8D">
      <w:pPr>
        <w:pStyle w:val="HTMLPreformatted"/>
        <w:numPr>
          <w:ilvl w:val="0"/>
          <w:numId w:val="4"/>
        </w:numPr>
        <w:bidi/>
        <w:rPr>
          <w:rStyle w:val="y2iqfc"/>
          <w:rFonts w:cs="B Nazanin"/>
          <w:b/>
          <w:bCs/>
          <w:sz w:val="24"/>
          <w:szCs w:val="24"/>
          <w:rtl/>
          <w:lang w:bidi="fa-IR"/>
        </w:rPr>
      </w:pPr>
      <w:r w:rsidRPr="00D357EA">
        <w:rPr>
          <w:rStyle w:val="y2iqfc"/>
          <w:rFonts w:cs="B Nazanin" w:hint="cs"/>
          <w:b/>
          <w:bCs/>
          <w:sz w:val="24"/>
          <w:szCs w:val="24"/>
          <w:rtl/>
          <w:lang w:bidi="fa-IR"/>
        </w:rPr>
        <w:t xml:space="preserve">تنظیم </w:t>
      </w:r>
      <w:r w:rsidR="00944086" w:rsidRPr="00D357EA">
        <w:rPr>
          <w:rStyle w:val="y2iqfc"/>
          <w:rFonts w:cs="B Nazanin" w:hint="cs"/>
          <w:b/>
          <w:bCs/>
          <w:sz w:val="24"/>
          <w:szCs w:val="24"/>
          <w:rtl/>
          <w:lang w:bidi="fa-IR"/>
        </w:rPr>
        <w:t xml:space="preserve">سرعت </w:t>
      </w:r>
      <w:r w:rsidR="00D357EA">
        <w:rPr>
          <w:rStyle w:val="y2iqfc"/>
          <w:rFonts w:cs="B Nazanin" w:hint="cs"/>
          <w:b/>
          <w:bCs/>
          <w:sz w:val="24"/>
          <w:szCs w:val="24"/>
          <w:rtl/>
          <w:lang w:bidi="fa-IR"/>
        </w:rPr>
        <w:t xml:space="preserve">سوخت و ساز </w:t>
      </w:r>
      <w:r>
        <w:rPr>
          <w:rStyle w:val="y2iqfc"/>
          <w:rFonts w:cs="B Nazanin" w:hint="cs"/>
          <w:b/>
          <w:bCs/>
          <w:sz w:val="24"/>
          <w:szCs w:val="24"/>
          <w:rtl/>
          <w:lang w:bidi="fa-IR"/>
        </w:rPr>
        <w:t xml:space="preserve">بدن </w:t>
      </w:r>
    </w:p>
    <w:p w:rsidR="00944086" w:rsidRPr="007A4C3F" w:rsidRDefault="00944086" w:rsidP="007F0C8D">
      <w:pPr>
        <w:pStyle w:val="HTMLPreformatted"/>
        <w:bidi/>
        <w:rPr>
          <w:rFonts w:cs="B Nazanin"/>
          <w:sz w:val="24"/>
          <w:szCs w:val="24"/>
        </w:rPr>
      </w:pPr>
      <w:r w:rsidRPr="007A4C3F">
        <w:rPr>
          <w:rStyle w:val="y2iqfc"/>
          <w:rFonts w:cs="B Nazanin" w:hint="cs"/>
          <w:sz w:val="24"/>
          <w:szCs w:val="24"/>
          <w:rtl/>
          <w:lang w:bidi="fa-IR"/>
        </w:rPr>
        <w:t xml:space="preserve">غده تیروئید هورمون هایی را تولید می کند که بر </w:t>
      </w:r>
      <w:r w:rsidR="007F0C8D">
        <w:rPr>
          <w:rStyle w:val="y2iqfc"/>
          <w:rFonts w:cs="B Nazanin" w:hint="cs"/>
          <w:sz w:val="24"/>
          <w:szCs w:val="24"/>
          <w:rtl/>
          <w:lang w:bidi="fa-IR"/>
        </w:rPr>
        <w:t>سوخت و ساز</w:t>
      </w:r>
      <w:r w:rsidRPr="007A4C3F">
        <w:rPr>
          <w:rStyle w:val="y2iqfc"/>
          <w:rFonts w:cs="B Nazanin" w:hint="cs"/>
          <w:sz w:val="24"/>
          <w:szCs w:val="24"/>
          <w:rtl/>
          <w:lang w:bidi="fa-IR"/>
        </w:rPr>
        <w:t xml:space="preserve"> </w:t>
      </w:r>
      <w:r w:rsidR="007F0C8D">
        <w:rPr>
          <w:rStyle w:val="y2iqfc"/>
          <w:rFonts w:cs="B Nazanin" w:hint="cs"/>
          <w:sz w:val="24"/>
          <w:szCs w:val="24"/>
          <w:rtl/>
          <w:lang w:bidi="fa-IR"/>
        </w:rPr>
        <w:t>بدن</w:t>
      </w:r>
      <w:r w:rsidRPr="007A4C3F">
        <w:rPr>
          <w:rStyle w:val="y2iqfc"/>
          <w:rFonts w:cs="B Nazanin" w:hint="cs"/>
          <w:sz w:val="24"/>
          <w:szCs w:val="24"/>
          <w:rtl/>
          <w:lang w:bidi="fa-IR"/>
        </w:rPr>
        <w:t xml:space="preserve"> و همچنین سرعت یا کندی عملکرد اندام ها تأثیر می گذارد.</w:t>
      </w:r>
    </w:p>
    <w:p w:rsidR="007F0C8D" w:rsidRDefault="007F0C8D" w:rsidP="007F0C8D">
      <w:pPr>
        <w:pStyle w:val="HTMLPreformatted"/>
        <w:numPr>
          <w:ilvl w:val="0"/>
          <w:numId w:val="4"/>
        </w:numPr>
        <w:bidi/>
        <w:rPr>
          <w:rStyle w:val="y2iqfc"/>
          <w:rFonts w:cs="B Nazanin"/>
          <w:b/>
          <w:bCs/>
          <w:sz w:val="24"/>
          <w:szCs w:val="24"/>
          <w:rtl/>
          <w:lang w:bidi="fa-IR"/>
        </w:rPr>
      </w:pPr>
      <w:r w:rsidRPr="007F0C8D">
        <w:rPr>
          <w:rStyle w:val="y2iqfc"/>
          <w:rFonts w:cs="B Nazanin" w:hint="cs"/>
          <w:b/>
          <w:bCs/>
          <w:sz w:val="24"/>
          <w:szCs w:val="24"/>
          <w:rtl/>
          <w:lang w:bidi="fa-IR"/>
        </w:rPr>
        <w:lastRenderedPageBreak/>
        <w:t xml:space="preserve">نیازمند </w:t>
      </w:r>
      <w:r>
        <w:rPr>
          <w:rStyle w:val="y2iqfc"/>
          <w:rFonts w:cs="B Nazanin" w:hint="cs"/>
          <w:b/>
          <w:bCs/>
          <w:sz w:val="24"/>
          <w:szCs w:val="24"/>
          <w:rtl/>
          <w:lang w:bidi="fa-IR"/>
        </w:rPr>
        <w:t>ید</w:t>
      </w:r>
    </w:p>
    <w:p w:rsidR="007F0C8D" w:rsidRDefault="007F0C8D" w:rsidP="007F0C8D">
      <w:pPr>
        <w:pStyle w:val="HTMLPreformatted"/>
        <w:bidi/>
        <w:rPr>
          <w:rStyle w:val="y2iqfc"/>
          <w:rFonts w:cs="B Nazanin"/>
          <w:b/>
          <w:bCs/>
          <w:sz w:val="24"/>
          <w:szCs w:val="24"/>
          <w:rtl/>
          <w:lang w:bidi="fa-IR"/>
        </w:rPr>
      </w:pPr>
      <w:r>
        <w:rPr>
          <w:rStyle w:val="y2iqfc"/>
          <w:rFonts w:cs="B Nazanin" w:hint="cs"/>
          <w:sz w:val="24"/>
          <w:szCs w:val="24"/>
          <w:rtl/>
          <w:lang w:bidi="fa-IR"/>
        </w:rPr>
        <w:t>ید برای عملکرد صحیح تیروی</w:t>
      </w:r>
      <w:r w:rsidR="00944086" w:rsidRPr="007A4C3F">
        <w:rPr>
          <w:rStyle w:val="y2iqfc"/>
          <w:rFonts w:cs="B Nazanin" w:hint="cs"/>
          <w:sz w:val="24"/>
          <w:szCs w:val="24"/>
          <w:rtl/>
          <w:lang w:bidi="fa-IR"/>
        </w:rPr>
        <w:t>ید مورد نیاز است.</w:t>
      </w:r>
      <w:r w:rsidR="00944086" w:rsidRPr="007F0C8D">
        <w:rPr>
          <w:rStyle w:val="y2iqfc"/>
          <w:rFonts w:cs="B Nazanin" w:hint="cs"/>
          <w:b/>
          <w:bCs/>
          <w:sz w:val="24"/>
          <w:szCs w:val="24"/>
          <w:rtl/>
          <w:lang w:bidi="fa-IR"/>
        </w:rPr>
        <w:t xml:space="preserve"> </w:t>
      </w:r>
    </w:p>
    <w:p w:rsidR="00944086" w:rsidRPr="007F0C8D" w:rsidRDefault="007F0C8D" w:rsidP="007F0C8D">
      <w:pPr>
        <w:pStyle w:val="HTMLPreformatted"/>
        <w:numPr>
          <w:ilvl w:val="0"/>
          <w:numId w:val="4"/>
        </w:numPr>
        <w:bidi/>
        <w:rPr>
          <w:rStyle w:val="y2iqfc"/>
          <w:rFonts w:cs="B Nazanin"/>
          <w:b/>
          <w:bCs/>
          <w:sz w:val="24"/>
          <w:szCs w:val="24"/>
          <w:rtl/>
          <w:lang w:bidi="fa-IR"/>
        </w:rPr>
      </w:pPr>
      <w:r>
        <w:rPr>
          <w:rStyle w:val="y2iqfc"/>
          <w:rFonts w:cs="B Nazanin" w:hint="cs"/>
          <w:b/>
          <w:bCs/>
          <w:sz w:val="24"/>
          <w:szCs w:val="24"/>
          <w:rtl/>
          <w:lang w:bidi="fa-IR"/>
        </w:rPr>
        <w:t xml:space="preserve">تیرویید </w:t>
      </w:r>
      <w:r w:rsidR="00944086" w:rsidRPr="007F0C8D">
        <w:rPr>
          <w:rStyle w:val="y2iqfc"/>
          <w:rFonts w:cs="B Nazanin" w:hint="cs"/>
          <w:b/>
          <w:bCs/>
          <w:sz w:val="24"/>
          <w:szCs w:val="24"/>
          <w:rtl/>
          <w:lang w:bidi="fa-IR"/>
        </w:rPr>
        <w:t>هیجان زده</w:t>
      </w:r>
    </w:p>
    <w:p w:rsidR="00944086" w:rsidRPr="007A4C3F" w:rsidRDefault="00944086" w:rsidP="007F0C8D">
      <w:pPr>
        <w:pStyle w:val="HTMLPreformatted"/>
        <w:bidi/>
        <w:rPr>
          <w:rFonts w:cs="B Nazanin"/>
          <w:sz w:val="24"/>
          <w:szCs w:val="24"/>
        </w:rPr>
      </w:pPr>
      <w:r w:rsidRPr="007A4C3F">
        <w:rPr>
          <w:rStyle w:val="y2iqfc"/>
          <w:rFonts w:cs="B Nazanin" w:hint="cs"/>
          <w:sz w:val="24"/>
          <w:szCs w:val="24"/>
          <w:rtl/>
          <w:lang w:bidi="fa-IR"/>
        </w:rPr>
        <w:t>هنگامی که تیروئید بیش از حد فعال است، مقدار زیادی هورمون تیروئید تولید می کند</w:t>
      </w:r>
      <w:r w:rsidR="007F0C8D">
        <w:rPr>
          <w:rStyle w:val="y2iqfc"/>
          <w:rFonts w:cs="B Nazanin" w:hint="cs"/>
          <w:sz w:val="24"/>
          <w:szCs w:val="24"/>
          <w:rtl/>
          <w:lang w:bidi="fa-IR"/>
        </w:rPr>
        <w:t xml:space="preserve"> و این پدیده در پرکاری و التهاب تیرویید دیده می شود.</w:t>
      </w:r>
    </w:p>
    <w:p w:rsidR="00242736" w:rsidRPr="007A4C3F" w:rsidRDefault="00242736" w:rsidP="007F0C8D">
      <w:pPr>
        <w:pStyle w:val="HTMLPreformatted"/>
        <w:numPr>
          <w:ilvl w:val="0"/>
          <w:numId w:val="4"/>
        </w:numPr>
        <w:bidi/>
        <w:rPr>
          <w:rStyle w:val="y2iqfc"/>
          <w:rFonts w:cs="B Nazanin"/>
          <w:sz w:val="24"/>
          <w:szCs w:val="24"/>
          <w:rtl/>
          <w:lang w:bidi="fa-IR"/>
        </w:rPr>
      </w:pPr>
      <w:r w:rsidRPr="007F0C8D">
        <w:rPr>
          <w:rStyle w:val="y2iqfc"/>
          <w:rFonts w:cs="B Nazanin" w:hint="cs"/>
          <w:b/>
          <w:bCs/>
          <w:sz w:val="24"/>
          <w:szCs w:val="24"/>
          <w:rtl/>
          <w:lang w:bidi="fa-IR"/>
        </w:rPr>
        <w:t>امکان حذف</w:t>
      </w:r>
      <w:r w:rsidR="007F0C8D">
        <w:rPr>
          <w:rStyle w:val="y2iqfc"/>
          <w:rFonts w:cs="B Nazanin" w:hint="cs"/>
          <w:b/>
          <w:bCs/>
          <w:sz w:val="24"/>
          <w:szCs w:val="24"/>
          <w:rtl/>
          <w:lang w:bidi="fa-IR"/>
        </w:rPr>
        <w:t xml:space="preserve"> تیرویید</w:t>
      </w:r>
      <w:r w:rsidRPr="007F0C8D">
        <w:rPr>
          <w:rStyle w:val="y2iqfc"/>
          <w:rFonts w:cs="B Nazanin" w:hint="cs"/>
          <w:b/>
          <w:bCs/>
          <w:sz w:val="24"/>
          <w:szCs w:val="24"/>
          <w:rtl/>
          <w:lang w:bidi="fa-IR"/>
        </w:rPr>
        <w:t xml:space="preserve"> وجود دارد</w:t>
      </w:r>
      <w:r w:rsidR="007F0C8D">
        <w:rPr>
          <w:rStyle w:val="y2iqfc"/>
          <w:rFonts w:cs="B Nazanin" w:hint="cs"/>
          <w:b/>
          <w:bCs/>
          <w:sz w:val="24"/>
          <w:szCs w:val="24"/>
          <w:rtl/>
          <w:lang w:bidi="fa-IR"/>
        </w:rPr>
        <w:t>؟</w:t>
      </w:r>
    </w:p>
    <w:p w:rsidR="00242736" w:rsidRPr="007A4C3F" w:rsidRDefault="007F0C8D" w:rsidP="007F0C8D">
      <w:pPr>
        <w:pStyle w:val="HTMLPreformatted"/>
        <w:bidi/>
        <w:rPr>
          <w:rFonts w:cs="B Nazanin"/>
          <w:sz w:val="24"/>
          <w:szCs w:val="24"/>
        </w:rPr>
      </w:pPr>
      <w:r>
        <w:rPr>
          <w:rStyle w:val="y2iqfc"/>
          <w:rFonts w:cs="B Nazanin" w:hint="cs"/>
          <w:sz w:val="24"/>
          <w:szCs w:val="24"/>
          <w:rtl/>
          <w:lang w:bidi="fa-IR"/>
        </w:rPr>
        <w:t xml:space="preserve">در </w:t>
      </w:r>
      <w:r w:rsidR="00242736" w:rsidRPr="007A4C3F">
        <w:rPr>
          <w:rStyle w:val="y2iqfc"/>
          <w:rFonts w:cs="B Nazanin" w:hint="cs"/>
          <w:sz w:val="24"/>
          <w:szCs w:val="24"/>
          <w:rtl/>
          <w:lang w:bidi="fa-IR"/>
        </w:rPr>
        <w:t xml:space="preserve">برخی از شرایط پزشکی، مانند سرطان </w:t>
      </w:r>
      <w:r>
        <w:rPr>
          <w:rStyle w:val="y2iqfc"/>
          <w:rFonts w:cs="B Nazanin" w:hint="cs"/>
          <w:sz w:val="24"/>
          <w:szCs w:val="24"/>
          <w:rtl/>
          <w:lang w:bidi="fa-IR"/>
        </w:rPr>
        <w:t>و یا وجود گره ها و کیست های بزرگ و متعدد در تیرویید</w:t>
      </w:r>
      <w:r w:rsidR="00242736" w:rsidRPr="007A4C3F">
        <w:rPr>
          <w:rStyle w:val="y2iqfc"/>
          <w:rFonts w:cs="B Nazanin" w:hint="cs"/>
          <w:sz w:val="24"/>
          <w:szCs w:val="24"/>
          <w:rtl/>
          <w:lang w:bidi="fa-IR"/>
        </w:rPr>
        <w:t xml:space="preserve">، ممکن است نیاز به برداشتن تیروئید باشد. </w:t>
      </w:r>
      <w:r>
        <w:rPr>
          <w:rStyle w:val="y2iqfc"/>
          <w:rFonts w:cs="B Nazanin" w:hint="cs"/>
          <w:sz w:val="24"/>
          <w:szCs w:val="24"/>
          <w:rtl/>
          <w:lang w:bidi="fa-IR"/>
        </w:rPr>
        <w:t>بعد از جراحی تیرویید اغلب نیاز به مصرف قرص لووتیروکسین برای جبران کمبود هورمون تیروکسین وجود دارد.</w:t>
      </w:r>
    </w:p>
    <w:p w:rsidR="00944086" w:rsidRPr="007A4C3F" w:rsidRDefault="00944086" w:rsidP="00944086">
      <w:pPr>
        <w:pStyle w:val="HTMLPreformatted"/>
        <w:bidi/>
        <w:rPr>
          <w:rStyle w:val="y2iqfc"/>
          <w:rFonts w:cs="B Nazanin"/>
          <w:sz w:val="24"/>
          <w:szCs w:val="24"/>
          <w:rtl/>
          <w:lang w:bidi="fa-IR"/>
        </w:rPr>
      </w:pPr>
    </w:p>
    <w:p w:rsidR="00223727" w:rsidRPr="007A4C3F" w:rsidRDefault="00223727" w:rsidP="00223727">
      <w:pPr>
        <w:pStyle w:val="HTMLPreformatted"/>
        <w:bidi/>
        <w:rPr>
          <w:rStyle w:val="y2iqfc"/>
          <w:rFonts w:cs="B Nazanin"/>
          <w:sz w:val="24"/>
          <w:szCs w:val="24"/>
          <w:rtl/>
          <w:lang w:bidi="fa-IR"/>
        </w:rPr>
      </w:pPr>
    </w:p>
    <w:p w:rsidR="00223727" w:rsidRDefault="00CC2171" w:rsidP="00CC2171">
      <w:pPr>
        <w:pStyle w:val="HTMLPreformatted"/>
        <w:shd w:val="clear" w:color="auto" w:fill="9CC2E5" w:themeFill="accent1" w:themeFillTint="99"/>
        <w:bidi/>
        <w:rPr>
          <w:rStyle w:val="y2iqfc"/>
          <w:rFonts w:cs="B Nazanin"/>
          <w:b/>
          <w:bCs/>
          <w:sz w:val="24"/>
          <w:szCs w:val="24"/>
          <w:rtl/>
          <w:lang w:bidi="fa-IR"/>
        </w:rPr>
      </w:pPr>
      <w:r>
        <w:rPr>
          <w:rStyle w:val="y2iqfc"/>
          <w:rFonts w:cs="B Nazanin" w:hint="cs"/>
          <w:b/>
          <w:bCs/>
          <w:sz w:val="24"/>
          <w:szCs w:val="24"/>
          <w:rtl/>
          <w:lang w:bidi="fa-IR"/>
        </w:rPr>
        <w:t xml:space="preserve">نکات مهم در ارتباط با </w:t>
      </w:r>
      <w:r w:rsidR="00223727" w:rsidRPr="007A4C3F">
        <w:rPr>
          <w:rStyle w:val="y2iqfc"/>
          <w:rFonts w:cs="B Nazanin" w:hint="cs"/>
          <w:b/>
          <w:bCs/>
          <w:sz w:val="24"/>
          <w:szCs w:val="24"/>
          <w:rtl/>
          <w:lang w:bidi="fa-IR"/>
        </w:rPr>
        <w:t>سرطان پاپیلاری تیروئید</w:t>
      </w:r>
    </w:p>
    <w:p w:rsidR="00CC5F92" w:rsidRPr="00CC5F92" w:rsidRDefault="00CC5F92" w:rsidP="00CC5F92">
      <w:pPr>
        <w:pStyle w:val="HTMLPreformatted"/>
        <w:bidi/>
        <w:jc w:val="lowKashida"/>
        <w:rPr>
          <w:rFonts w:cs="B Nazanin"/>
          <w:sz w:val="24"/>
          <w:szCs w:val="24"/>
        </w:rPr>
      </w:pPr>
      <w:r w:rsidRPr="00CC5F92">
        <w:rPr>
          <w:rStyle w:val="y2iqfc"/>
          <w:rFonts w:cs="B Nazanin" w:hint="cs"/>
          <w:sz w:val="24"/>
          <w:szCs w:val="24"/>
          <w:rtl/>
          <w:lang w:bidi="fa-IR"/>
        </w:rPr>
        <w:t>سرطان تیروی</w:t>
      </w:r>
      <w:r>
        <w:rPr>
          <w:rStyle w:val="y2iqfc"/>
          <w:rFonts w:cs="B Nazanin" w:hint="cs"/>
          <w:sz w:val="24"/>
          <w:szCs w:val="24"/>
          <w:rtl/>
          <w:lang w:bidi="fa-IR"/>
        </w:rPr>
        <w:t>ی</w:t>
      </w:r>
      <w:r w:rsidRPr="00CC5F92">
        <w:rPr>
          <w:rStyle w:val="y2iqfc"/>
          <w:rFonts w:cs="B Nazanin" w:hint="cs"/>
          <w:sz w:val="24"/>
          <w:szCs w:val="24"/>
          <w:rtl/>
          <w:lang w:bidi="fa-IR"/>
        </w:rPr>
        <w:t xml:space="preserve">د </w:t>
      </w:r>
      <w:r w:rsidRPr="00CC2171">
        <w:rPr>
          <w:rStyle w:val="y2iqfc"/>
          <w:rFonts w:cs="B Nazanin" w:hint="cs"/>
          <w:b/>
          <w:bCs/>
          <w:sz w:val="24"/>
          <w:szCs w:val="24"/>
          <w:rtl/>
          <w:lang w:bidi="fa-IR"/>
        </w:rPr>
        <w:t>رتبه ششم</w:t>
      </w:r>
      <w:r w:rsidRPr="00CC5F92">
        <w:rPr>
          <w:rStyle w:val="y2iqfc"/>
          <w:rFonts w:cs="B Nazanin" w:hint="cs"/>
          <w:sz w:val="24"/>
          <w:szCs w:val="24"/>
          <w:rtl/>
          <w:lang w:bidi="fa-IR"/>
        </w:rPr>
        <w:t xml:space="preserve"> را در بین سرطان های کشور دارد.</w:t>
      </w:r>
      <w:r>
        <w:rPr>
          <w:rStyle w:val="y2iqfc"/>
          <w:rFonts w:cs="B Nazanin" w:hint="cs"/>
          <w:sz w:val="24"/>
          <w:szCs w:val="24"/>
          <w:rtl/>
          <w:lang w:bidi="fa-IR"/>
        </w:rPr>
        <w:t xml:space="preserve"> </w:t>
      </w:r>
    </w:p>
    <w:p w:rsidR="00223727" w:rsidRPr="007A4C3F" w:rsidRDefault="00223727" w:rsidP="00CC5F92">
      <w:pPr>
        <w:pStyle w:val="HTMLPreformatted"/>
        <w:bidi/>
        <w:jc w:val="lowKashida"/>
        <w:rPr>
          <w:rFonts w:cs="B Nazanin"/>
          <w:sz w:val="24"/>
          <w:szCs w:val="24"/>
        </w:rPr>
      </w:pPr>
      <w:r w:rsidRPr="007A4C3F">
        <w:rPr>
          <w:rStyle w:val="y2iqfc"/>
          <w:rFonts w:cs="B Nazanin" w:hint="cs"/>
          <w:sz w:val="24"/>
          <w:szCs w:val="24"/>
          <w:rtl/>
          <w:lang w:bidi="fa-IR"/>
        </w:rPr>
        <w:t xml:space="preserve">از دهه 1970، بروز سرطان تیروئید </w:t>
      </w:r>
      <w:r w:rsidR="00CC5F92">
        <w:rPr>
          <w:rStyle w:val="y2iqfc"/>
          <w:rFonts w:cs="B Nazanin" w:hint="cs"/>
          <w:sz w:val="24"/>
          <w:szCs w:val="24"/>
          <w:rtl/>
          <w:lang w:bidi="fa-IR"/>
        </w:rPr>
        <w:t xml:space="preserve">در امریکا و جهان افزایش یافته و به </w:t>
      </w:r>
      <w:r w:rsidRPr="007A4C3F">
        <w:rPr>
          <w:rStyle w:val="y2iqfc"/>
          <w:rFonts w:cs="B Nazanin" w:hint="cs"/>
          <w:sz w:val="24"/>
          <w:szCs w:val="24"/>
          <w:rtl/>
          <w:lang w:bidi="fa-IR"/>
        </w:rPr>
        <w:t xml:space="preserve">دو برابر </w:t>
      </w:r>
      <w:r w:rsidR="00CC5F92">
        <w:rPr>
          <w:rStyle w:val="y2iqfc"/>
          <w:rFonts w:cs="B Nazanin" w:hint="cs"/>
          <w:sz w:val="24"/>
          <w:szCs w:val="24"/>
          <w:rtl/>
          <w:lang w:bidi="fa-IR"/>
        </w:rPr>
        <w:t>رسیده</w:t>
      </w:r>
      <w:r w:rsidRPr="007A4C3F">
        <w:rPr>
          <w:rStyle w:val="y2iqfc"/>
          <w:rFonts w:cs="B Nazanin" w:hint="cs"/>
          <w:sz w:val="24"/>
          <w:szCs w:val="24"/>
          <w:rtl/>
          <w:lang w:bidi="fa-IR"/>
        </w:rPr>
        <w:t xml:space="preserve"> است. تا همین اواخر، سرطان تیروئید سریعترین سرطان در حال رشد در ایالات متحده بود که </w:t>
      </w:r>
      <w:r w:rsidR="00CC5F92">
        <w:rPr>
          <w:rStyle w:val="y2iqfc"/>
          <w:rFonts w:cs="B Nazanin" w:hint="cs"/>
          <w:sz w:val="24"/>
          <w:szCs w:val="24"/>
          <w:rtl/>
          <w:lang w:bidi="fa-IR"/>
        </w:rPr>
        <w:t xml:space="preserve">می تواند </w:t>
      </w:r>
      <w:r w:rsidRPr="007A4C3F">
        <w:rPr>
          <w:rStyle w:val="y2iqfc"/>
          <w:rFonts w:cs="B Nazanin" w:hint="cs"/>
          <w:sz w:val="24"/>
          <w:szCs w:val="24"/>
          <w:rtl/>
          <w:lang w:bidi="fa-IR"/>
        </w:rPr>
        <w:t xml:space="preserve">به دلیل توانایی ما در تشخیص خوب این سرطان ها (سونوگرافی، سی تی اسکن، </w:t>
      </w:r>
      <w:r w:rsidRPr="007A4C3F">
        <w:rPr>
          <w:rStyle w:val="y2iqfc"/>
          <w:rFonts w:cs="B Nazanin" w:hint="cs"/>
          <w:sz w:val="24"/>
          <w:szCs w:val="24"/>
          <w:lang w:bidi="fa-IR"/>
        </w:rPr>
        <w:t>MRI</w:t>
      </w:r>
      <w:r w:rsidR="00CC5F92">
        <w:rPr>
          <w:rStyle w:val="y2iqfc"/>
          <w:rFonts w:cs="B Nazanin" w:hint="cs"/>
          <w:sz w:val="24"/>
          <w:szCs w:val="24"/>
          <w:rtl/>
          <w:lang w:bidi="fa-IR"/>
        </w:rPr>
        <w:t xml:space="preserve"> و غیره) بود</w:t>
      </w:r>
      <w:r w:rsidRPr="007A4C3F">
        <w:rPr>
          <w:rStyle w:val="y2iqfc"/>
          <w:rFonts w:cs="B Nazanin" w:hint="cs"/>
          <w:sz w:val="24"/>
          <w:szCs w:val="24"/>
          <w:rtl/>
          <w:lang w:bidi="fa-IR"/>
        </w:rPr>
        <w:t>. به طور کلی، نرخ بقای 5 ساله برای افراد مبتلا به سرطان تیروئید 98 درصد است که بقای طولانی مدت آن 95 درصد یا بیشتر است.</w:t>
      </w:r>
    </w:p>
    <w:p w:rsidR="00CC5F92" w:rsidRDefault="00A33B63" w:rsidP="00CC2171">
      <w:pPr>
        <w:pStyle w:val="HTMLPreformatted"/>
        <w:bidi/>
        <w:jc w:val="lowKashida"/>
        <w:rPr>
          <w:rStyle w:val="y2iqfc"/>
          <w:rFonts w:cs="B Nazanin"/>
          <w:sz w:val="24"/>
          <w:szCs w:val="24"/>
          <w:rtl/>
          <w:lang w:bidi="fa-IR"/>
        </w:rPr>
      </w:pPr>
      <w:r w:rsidRPr="007A4C3F">
        <w:rPr>
          <w:rStyle w:val="y2iqfc"/>
          <w:rFonts w:cs="B Nazanin" w:hint="cs"/>
          <w:sz w:val="24"/>
          <w:szCs w:val="24"/>
          <w:rtl/>
          <w:lang w:bidi="fa-IR"/>
        </w:rPr>
        <w:t>سرطان تیروئید</w:t>
      </w:r>
      <w:r w:rsidR="00CC5F92">
        <w:rPr>
          <w:rStyle w:val="y2iqfc"/>
          <w:rFonts w:cs="B Nazanin" w:hint="cs"/>
          <w:sz w:val="24"/>
          <w:szCs w:val="24"/>
          <w:rtl/>
          <w:lang w:bidi="fa-IR"/>
        </w:rPr>
        <w:t xml:space="preserve"> انواع متعددی دارد</w:t>
      </w:r>
      <w:r w:rsidRPr="007A4C3F">
        <w:rPr>
          <w:rStyle w:val="y2iqfc"/>
          <w:rFonts w:cs="B Nazanin" w:hint="cs"/>
          <w:sz w:val="24"/>
          <w:szCs w:val="24"/>
          <w:rtl/>
          <w:lang w:bidi="fa-IR"/>
        </w:rPr>
        <w:t xml:space="preserve"> و سرطان </w:t>
      </w:r>
      <w:r w:rsidRPr="00CC5F92">
        <w:rPr>
          <w:rStyle w:val="y2iqfc"/>
          <w:rFonts w:cs="B Nazanin" w:hint="cs"/>
          <w:b/>
          <w:bCs/>
          <w:sz w:val="24"/>
          <w:szCs w:val="24"/>
          <w:rtl/>
          <w:lang w:bidi="fa-IR"/>
        </w:rPr>
        <w:t>تیروئید پاپیلاری</w:t>
      </w:r>
      <w:r w:rsidRPr="007A4C3F">
        <w:rPr>
          <w:rStyle w:val="y2iqfc"/>
          <w:rFonts w:cs="B Nazanin" w:hint="cs"/>
          <w:sz w:val="24"/>
          <w:szCs w:val="24"/>
          <w:rtl/>
          <w:lang w:bidi="fa-IR"/>
        </w:rPr>
        <w:t xml:space="preserve"> تا کنون شایع ترین نوع آن است. سرطان پاپیلاری تیروئید تقریباً 85 درصد از کل سرطان های تیروئید را تشکیل می دهد</w:t>
      </w:r>
      <w:r w:rsidR="00CC5F92">
        <w:rPr>
          <w:rStyle w:val="y2iqfc"/>
          <w:rFonts w:cs="B Nazanin" w:hint="cs"/>
          <w:sz w:val="24"/>
          <w:szCs w:val="24"/>
          <w:rtl/>
          <w:lang w:bidi="fa-IR"/>
        </w:rPr>
        <w:t xml:space="preserve"> و</w:t>
      </w:r>
      <w:r w:rsidRPr="007A4C3F">
        <w:rPr>
          <w:rStyle w:val="y2iqfc"/>
          <w:rFonts w:cs="B Nazanin" w:hint="cs"/>
          <w:sz w:val="24"/>
          <w:szCs w:val="24"/>
          <w:rtl/>
          <w:lang w:bidi="fa-IR"/>
        </w:rPr>
        <w:t xml:space="preserve"> معمولاً به صورت توده ای جامد، نامنظم یا کیستیک </w:t>
      </w:r>
      <w:r w:rsidR="00CC5F92">
        <w:rPr>
          <w:rStyle w:val="y2iqfc"/>
          <w:rFonts w:cs="B Nazanin" w:hint="cs"/>
          <w:sz w:val="24"/>
          <w:szCs w:val="24"/>
          <w:rtl/>
          <w:lang w:bidi="fa-IR"/>
        </w:rPr>
        <w:t xml:space="preserve">است </w:t>
      </w:r>
      <w:r w:rsidRPr="007A4C3F">
        <w:rPr>
          <w:rStyle w:val="y2iqfc"/>
          <w:rFonts w:cs="B Nazanin" w:hint="cs"/>
          <w:sz w:val="24"/>
          <w:szCs w:val="24"/>
          <w:rtl/>
          <w:lang w:bidi="fa-IR"/>
        </w:rPr>
        <w:t xml:space="preserve">که از بافت طبیعی تیروئید ناشی می شود. این سرطان با نسبت 3:1 در زنان شایع تر از مردان است. </w:t>
      </w:r>
    </w:p>
    <w:p w:rsidR="00A33B63" w:rsidRPr="00CC2171" w:rsidRDefault="00A33B63" w:rsidP="00CC2171">
      <w:pPr>
        <w:pStyle w:val="HTMLPreformatted"/>
        <w:shd w:val="clear" w:color="auto" w:fill="BDD6EE" w:themeFill="accent1" w:themeFillTint="66"/>
        <w:bidi/>
        <w:jc w:val="center"/>
        <w:rPr>
          <w:rFonts w:cs="B Nazanin"/>
          <w:b/>
          <w:bCs/>
          <w:sz w:val="24"/>
          <w:szCs w:val="24"/>
        </w:rPr>
      </w:pPr>
      <w:r w:rsidRPr="00CC2171">
        <w:rPr>
          <w:rStyle w:val="y2iqfc"/>
          <w:rFonts w:cs="B Nazanin" w:hint="cs"/>
          <w:b/>
          <w:bCs/>
          <w:sz w:val="24"/>
          <w:szCs w:val="24"/>
          <w:rtl/>
          <w:lang w:bidi="fa-IR"/>
        </w:rPr>
        <w:t>نرخ درمان کلی برای اکثر بیماران به 100</w:t>
      </w:r>
      <w:r w:rsidRPr="00CC2171">
        <w:rPr>
          <w:rStyle w:val="y2iqfc"/>
          <w:rFonts w:ascii="Arial" w:hAnsi="Arial" w:cs="Arial" w:hint="cs"/>
          <w:b/>
          <w:bCs/>
          <w:sz w:val="24"/>
          <w:szCs w:val="24"/>
          <w:rtl/>
          <w:lang w:bidi="fa-IR"/>
        </w:rPr>
        <w:t>٪</w:t>
      </w:r>
      <w:r w:rsidRPr="00CC2171">
        <w:rPr>
          <w:rStyle w:val="y2iqfc"/>
          <w:rFonts w:cs="B Nazanin" w:hint="cs"/>
          <w:b/>
          <w:bCs/>
          <w:sz w:val="24"/>
          <w:szCs w:val="24"/>
          <w:rtl/>
          <w:lang w:bidi="fa-IR"/>
        </w:rPr>
        <w:t xml:space="preserve"> نزدیک می شود، به ویژه در دستان جراحان متخصص</w:t>
      </w:r>
    </w:p>
    <w:p w:rsidR="00A33B63" w:rsidRPr="007A4C3F" w:rsidRDefault="00A33B63" w:rsidP="00A33B63">
      <w:pPr>
        <w:pStyle w:val="HTMLPreformatted"/>
        <w:bidi/>
        <w:rPr>
          <w:rStyle w:val="y2iqfc"/>
          <w:rFonts w:cs="B Nazanin"/>
          <w:sz w:val="24"/>
          <w:szCs w:val="24"/>
          <w:rtl/>
          <w:lang w:bidi="fa-IR"/>
        </w:rPr>
      </w:pPr>
    </w:p>
    <w:p w:rsidR="00A33B63" w:rsidRPr="007A4C3F" w:rsidRDefault="00A33B63" w:rsidP="00A33B63">
      <w:pPr>
        <w:pStyle w:val="HTMLPreformatted"/>
        <w:bidi/>
        <w:rPr>
          <w:rFonts w:cs="B Nazanin"/>
          <w:sz w:val="24"/>
          <w:szCs w:val="24"/>
        </w:rPr>
      </w:pPr>
      <w:r w:rsidRPr="007A4C3F">
        <w:rPr>
          <w:rStyle w:val="y2iqfc"/>
          <w:rFonts w:cs="B Nazanin" w:hint="cs"/>
          <w:sz w:val="24"/>
          <w:szCs w:val="24"/>
          <w:rtl/>
          <w:lang w:bidi="fa-IR"/>
        </w:rPr>
        <w:t>در زیر به 4 نکته مهم در مورد سرطان پاپیلاری تیروئید از جمله جراحی سرطان تیروئید، درمان بیشتر و پیگیری خواهم پرداخت.</w:t>
      </w:r>
    </w:p>
    <w:p w:rsidR="00A33B63" w:rsidRPr="007A4C3F" w:rsidRDefault="00A33B63" w:rsidP="000557E3">
      <w:pPr>
        <w:pStyle w:val="HTMLPreformatted"/>
        <w:bidi/>
        <w:jc w:val="lowKashida"/>
        <w:rPr>
          <w:rStyle w:val="y2iqfc"/>
          <w:rFonts w:cs="B Nazanin"/>
          <w:sz w:val="24"/>
          <w:szCs w:val="24"/>
          <w:rtl/>
          <w:lang w:bidi="fa-IR"/>
        </w:rPr>
      </w:pPr>
    </w:p>
    <w:p w:rsidR="00A33B63" w:rsidRPr="007A4C3F" w:rsidRDefault="000557E3" w:rsidP="000557E3">
      <w:pPr>
        <w:pStyle w:val="HTMLPreformatted"/>
        <w:bidi/>
        <w:jc w:val="lowKashida"/>
        <w:rPr>
          <w:rFonts w:cs="B Nazanin"/>
          <w:sz w:val="24"/>
          <w:szCs w:val="24"/>
        </w:rPr>
      </w:pPr>
      <w:r w:rsidRPr="000557E3">
        <w:rPr>
          <w:rStyle w:val="y2iqfc"/>
          <w:rFonts w:cs="B Nazanin" w:hint="cs"/>
          <w:b/>
          <w:bCs/>
          <w:sz w:val="24"/>
          <w:szCs w:val="24"/>
          <w:rtl/>
          <w:lang w:bidi="fa-IR"/>
        </w:rPr>
        <w:t xml:space="preserve">نکته 1: </w:t>
      </w:r>
      <w:r w:rsidR="00A33B63" w:rsidRPr="007A4C3F">
        <w:rPr>
          <w:rStyle w:val="y2iqfc"/>
          <w:rFonts w:cs="B Nazanin" w:hint="cs"/>
          <w:sz w:val="24"/>
          <w:szCs w:val="24"/>
          <w:rtl/>
          <w:lang w:bidi="fa-IR"/>
        </w:rPr>
        <w:t xml:space="preserve">حقیقتی که باید در مورد سرطان پاپیلاری تیروئید بدانید: </w:t>
      </w:r>
      <w:r w:rsidRPr="000557E3">
        <w:rPr>
          <w:rStyle w:val="y2iqfc"/>
          <w:rFonts w:cs="B Nazanin" w:hint="cs"/>
          <w:sz w:val="24"/>
          <w:szCs w:val="24"/>
          <w:u w:val="single"/>
          <w:rtl/>
          <w:lang w:bidi="fa-IR"/>
        </w:rPr>
        <w:t>بیمار</w:t>
      </w:r>
      <w:r w:rsidR="00A33B63" w:rsidRPr="000557E3">
        <w:rPr>
          <w:rStyle w:val="y2iqfc"/>
          <w:rFonts w:cs="B Nazanin" w:hint="cs"/>
          <w:sz w:val="24"/>
          <w:szCs w:val="24"/>
          <w:u w:val="single"/>
          <w:rtl/>
          <w:lang w:bidi="fa-IR"/>
        </w:rPr>
        <w:t xml:space="preserve"> زنده خواهید ماند.</w:t>
      </w:r>
    </w:p>
    <w:p w:rsidR="00A33B63" w:rsidRPr="007A4C3F" w:rsidRDefault="00A33B63" w:rsidP="000557E3">
      <w:pPr>
        <w:pStyle w:val="HTMLPreformatted"/>
        <w:bidi/>
        <w:jc w:val="lowKashida"/>
        <w:rPr>
          <w:rFonts w:cs="B Nazanin"/>
          <w:sz w:val="24"/>
          <w:szCs w:val="24"/>
        </w:rPr>
      </w:pPr>
      <w:r w:rsidRPr="007A4C3F">
        <w:rPr>
          <w:rStyle w:val="y2iqfc"/>
          <w:rFonts w:cs="B Nazanin" w:hint="cs"/>
          <w:sz w:val="24"/>
          <w:szCs w:val="24"/>
          <w:rtl/>
          <w:lang w:bidi="fa-IR"/>
        </w:rPr>
        <w:t>میزان بقای 5 ساله برای سرطان پاپیلاری تیروئید که در خارج از غده تیروئید منتشر نشده است (محلی) تقریباً 100</w:t>
      </w:r>
      <w:r w:rsidRPr="007A4C3F">
        <w:rPr>
          <w:rStyle w:val="y2iqfc"/>
          <w:rFonts w:ascii="Arial" w:hAnsi="Arial" w:cs="Arial" w:hint="cs"/>
          <w:sz w:val="24"/>
          <w:szCs w:val="24"/>
          <w:rtl/>
          <w:lang w:bidi="fa-IR"/>
        </w:rPr>
        <w:t>٪</w:t>
      </w:r>
      <w:r w:rsidRPr="007A4C3F">
        <w:rPr>
          <w:rStyle w:val="y2iqfc"/>
          <w:rFonts w:cs="B Nazanin" w:hint="cs"/>
          <w:sz w:val="24"/>
          <w:szCs w:val="24"/>
          <w:rtl/>
          <w:lang w:bidi="fa-IR"/>
        </w:rPr>
        <w:t xml:space="preserve"> است. میزان بقای 5 ساله برای سرطان پاپیلاری تیروئید که فقط به غدد لنفاوی یا بافت گردن (منطقه ای) گسترش یافته است 99</w:t>
      </w:r>
      <w:r w:rsidRPr="007A4C3F">
        <w:rPr>
          <w:rStyle w:val="y2iqfc"/>
          <w:rFonts w:ascii="Arial" w:hAnsi="Arial" w:cs="Arial" w:hint="cs"/>
          <w:sz w:val="24"/>
          <w:szCs w:val="24"/>
          <w:rtl/>
          <w:lang w:bidi="fa-IR"/>
        </w:rPr>
        <w:t>٪</w:t>
      </w:r>
      <w:r w:rsidRPr="007A4C3F">
        <w:rPr>
          <w:rStyle w:val="y2iqfc"/>
          <w:rFonts w:cs="B Nazanin" w:hint="cs"/>
          <w:sz w:val="24"/>
          <w:szCs w:val="24"/>
          <w:rtl/>
          <w:lang w:bidi="fa-IR"/>
        </w:rPr>
        <w:t xml:space="preserve"> است. اگر از راه دور به سایر نقاط بدن (خارج از گردن) گسترش یابد، بیماری متاستاتیک نامیده می شود. میزان بقای 5 ساله برای سرطان پاپیلاری متاستاتیک تیروئید 76 درصد است که در مقایسه با بسیاری از انواع دیگر سرطان بسیار عالی است. همانطور که در بالا مشاهده شد، این نوع سرطان تیروئید نرخ درمان بالایی دارد - نرخ بقای 10 ساله برای همه بیماران مبتلا به سرطان پاپیلاری تیروئید که بیش از 90 درصد تخمین زده می شود. در نهایت، میزان درمان کلی برای سرطان پاپیلاری تیروئید به 95</w:t>
      </w:r>
      <w:r w:rsidRPr="007A4C3F">
        <w:rPr>
          <w:rStyle w:val="y2iqfc"/>
          <w:rFonts w:ascii="Arial" w:hAnsi="Arial" w:cs="Arial" w:hint="cs"/>
          <w:sz w:val="24"/>
          <w:szCs w:val="24"/>
          <w:rtl/>
          <w:lang w:bidi="fa-IR"/>
        </w:rPr>
        <w:t>٪</w:t>
      </w:r>
      <w:r w:rsidRPr="007A4C3F">
        <w:rPr>
          <w:rStyle w:val="y2iqfc"/>
          <w:rFonts w:cs="B Nazanin" w:hint="cs"/>
          <w:sz w:val="24"/>
          <w:szCs w:val="24"/>
          <w:rtl/>
          <w:lang w:bidi="fa-IR"/>
        </w:rPr>
        <w:t xml:space="preserve"> نزدیک می شود.</w:t>
      </w:r>
    </w:p>
    <w:p w:rsidR="000557E3" w:rsidRDefault="00A33B63" w:rsidP="000557E3">
      <w:pPr>
        <w:pStyle w:val="HTMLPreformatted"/>
        <w:bidi/>
        <w:jc w:val="lowKashida"/>
        <w:rPr>
          <w:rStyle w:val="y2iqfc"/>
          <w:rFonts w:cs="B Nazanin"/>
          <w:sz w:val="24"/>
          <w:szCs w:val="24"/>
          <w:rtl/>
          <w:lang w:bidi="fa-IR"/>
        </w:rPr>
      </w:pPr>
      <w:r w:rsidRPr="007A4C3F">
        <w:rPr>
          <w:rStyle w:val="y2iqfc"/>
          <w:rFonts w:cs="B Nazanin" w:hint="cs"/>
          <w:sz w:val="24"/>
          <w:szCs w:val="24"/>
          <w:rtl/>
          <w:lang w:bidi="fa-IR"/>
        </w:rPr>
        <w:t xml:space="preserve">بعید است که کیفیت زندگی شما تحت تأثیر منفی جراحی سرطان تیروئید که به درستی توسط متخصصان انجام شده </w:t>
      </w:r>
      <w:r w:rsidR="000557E3">
        <w:rPr>
          <w:rStyle w:val="y2iqfc"/>
          <w:rFonts w:cs="B Nazanin" w:hint="cs"/>
          <w:sz w:val="24"/>
          <w:szCs w:val="24"/>
          <w:rtl/>
          <w:lang w:bidi="fa-IR"/>
        </w:rPr>
        <w:t>، مختل</w:t>
      </w:r>
      <w:r w:rsidRPr="007A4C3F">
        <w:rPr>
          <w:rStyle w:val="y2iqfc"/>
          <w:rFonts w:cs="B Nazanin" w:hint="cs"/>
          <w:sz w:val="24"/>
          <w:szCs w:val="24"/>
          <w:rtl/>
          <w:lang w:bidi="fa-IR"/>
        </w:rPr>
        <w:t xml:space="preserve"> شود. </w:t>
      </w:r>
    </w:p>
    <w:p w:rsidR="00A33B63" w:rsidRPr="007A4C3F" w:rsidRDefault="00A33B63" w:rsidP="000557E3">
      <w:pPr>
        <w:pStyle w:val="HTMLPreformatted"/>
        <w:bidi/>
        <w:jc w:val="lowKashida"/>
        <w:rPr>
          <w:rFonts w:cs="B Nazanin"/>
          <w:sz w:val="24"/>
          <w:szCs w:val="24"/>
        </w:rPr>
      </w:pPr>
      <w:r w:rsidRPr="007A4C3F">
        <w:rPr>
          <w:rStyle w:val="y2iqfc"/>
          <w:rFonts w:cs="B Nazanin" w:hint="cs"/>
          <w:sz w:val="24"/>
          <w:szCs w:val="24"/>
          <w:rtl/>
          <w:lang w:bidi="fa-IR"/>
        </w:rPr>
        <w:t xml:space="preserve">ممکن است پس از برداشتن تیروئید مجبور به مصرف داروهای هورمون تیروئید شوید. تا زمانی که داروها و پیگیری های لازم را رعایت کنید، سطح تیروئید آنها باید مناسب باشد. اگر سطح تیروئید شما در حدی است که باید باشد، داروی تیروئید یا جراحی </w:t>
      </w:r>
      <w:r w:rsidRPr="007A4C3F">
        <w:rPr>
          <w:rStyle w:val="y2iqfc"/>
          <w:rFonts w:cs="B Nazanin" w:hint="cs"/>
          <w:sz w:val="24"/>
          <w:szCs w:val="24"/>
          <w:rtl/>
          <w:lang w:bidi="fa-IR"/>
        </w:rPr>
        <w:lastRenderedPageBreak/>
        <w:t>سرطان تیروئید دلیلی برای افزایش وزن، خستگی، ریزش مو و غیره نخواهد بود که همه نگران آن هستند. واقعیت این است که تقریباً همه افرادی که از داروهای هورمون تیروئید استفاده می‌کنند، تا زمانی که دارو را طبق دستور مصرف کنند، سطح تیروئید خود را حداقل 1 تا 2 بار در سال بررسی کنند و سبک زندگی سالمی داشته باشند، عملکرد خوبی خواهند داشت.</w:t>
      </w:r>
    </w:p>
    <w:p w:rsidR="00A33B63" w:rsidRPr="007A4C3F" w:rsidRDefault="000557E3" w:rsidP="000557E3">
      <w:pPr>
        <w:pStyle w:val="HTMLPreformatted"/>
        <w:bidi/>
        <w:jc w:val="lowKashida"/>
        <w:rPr>
          <w:rStyle w:val="y2iqfc"/>
          <w:rFonts w:cs="B Nazanin"/>
          <w:sz w:val="24"/>
          <w:szCs w:val="24"/>
          <w:rtl/>
          <w:lang w:bidi="fa-IR"/>
        </w:rPr>
      </w:pPr>
      <w:r w:rsidRPr="000557E3">
        <w:rPr>
          <w:rStyle w:val="y2iqfc"/>
          <w:rFonts w:cs="B Nazanin" w:hint="cs"/>
          <w:b/>
          <w:bCs/>
          <w:sz w:val="24"/>
          <w:szCs w:val="24"/>
          <w:rtl/>
          <w:lang w:bidi="fa-IR"/>
        </w:rPr>
        <w:t xml:space="preserve">نکته 2: </w:t>
      </w:r>
      <w:r w:rsidR="00A33B63" w:rsidRPr="007A4C3F">
        <w:rPr>
          <w:rStyle w:val="y2iqfc"/>
          <w:rFonts w:cs="B Nazanin" w:hint="cs"/>
          <w:sz w:val="24"/>
          <w:szCs w:val="24"/>
          <w:rtl/>
          <w:lang w:bidi="fa-IR"/>
        </w:rPr>
        <w:t xml:space="preserve">حقیقتی که باید در مورد سرطان پاپیلاری تیروئید بدانید: </w:t>
      </w:r>
      <w:r w:rsidR="00A33B63" w:rsidRPr="000557E3">
        <w:rPr>
          <w:rStyle w:val="y2iqfc"/>
          <w:rFonts w:cs="B Nazanin" w:hint="cs"/>
          <w:sz w:val="24"/>
          <w:szCs w:val="24"/>
          <w:u w:val="single"/>
          <w:rtl/>
          <w:lang w:bidi="fa-IR"/>
        </w:rPr>
        <w:t>جراحی سرطان تیروئید بهترین درمان است.</w:t>
      </w:r>
    </w:p>
    <w:p w:rsidR="00A33B63" w:rsidRPr="007A4C3F" w:rsidRDefault="00A33B63" w:rsidP="000557E3">
      <w:pPr>
        <w:pStyle w:val="HTMLPreformatted"/>
        <w:bidi/>
        <w:jc w:val="lowKashida"/>
        <w:rPr>
          <w:rFonts w:cs="B Nazanin"/>
          <w:sz w:val="24"/>
          <w:szCs w:val="24"/>
        </w:rPr>
      </w:pPr>
      <w:r w:rsidRPr="007A4C3F">
        <w:rPr>
          <w:rStyle w:val="y2iqfc"/>
          <w:rFonts w:cs="B Nazanin" w:hint="cs"/>
          <w:sz w:val="24"/>
          <w:szCs w:val="24"/>
          <w:rtl/>
          <w:lang w:bidi="fa-IR"/>
        </w:rPr>
        <w:t>جراحی تیروئید اصلی ترین روش درمان سرطان تیروئید است. 2 نوع اصلی تیروئیدکتومی وجود دارد: لوبکتومی تیروئید (برداشتن نیمی از تیروئید) و تیروئیدکتومی کامل (برداشتن کل تیروئید). بسیاری از گره های سرطانی تیروئید را می توان با برداشتن نیمی از تیروئید به همراه غدد لنفاوی که در پشت و اطراف تیروئید قرار دارند، درمان کرد. مطالعات متعدد نشان داده است که تا 30 درصد از سرطان های تیروئید در زمان تشخیص و جراحی به غدد لنفاوی سرایت کرده است. ارزیابی تخصصی و حذف کامل همه سرطان ها با اولین جراحی برای جلوگیری از عوارض و پشت سر گذاشتن سرطان بسیار مهم است.</w:t>
      </w:r>
    </w:p>
    <w:p w:rsidR="00A11912" w:rsidRPr="007A4C3F" w:rsidRDefault="00A11912" w:rsidP="000557E3">
      <w:pPr>
        <w:pStyle w:val="HTMLPreformatted"/>
        <w:bidi/>
        <w:jc w:val="lowKashida"/>
        <w:rPr>
          <w:rFonts w:cs="B Nazanin"/>
          <w:sz w:val="24"/>
          <w:szCs w:val="24"/>
        </w:rPr>
      </w:pPr>
      <w:r w:rsidRPr="007A4C3F">
        <w:rPr>
          <w:rStyle w:val="y2iqfc"/>
          <w:rFonts w:cs="B Nazanin" w:hint="cs"/>
          <w:sz w:val="24"/>
          <w:szCs w:val="24"/>
          <w:rtl/>
          <w:lang w:bidi="fa-IR"/>
        </w:rPr>
        <w:t>در موارد دیگر، تیروئیدکتومی کامل برای درمان سرطان‌های پاپیلاری تیروئید که در هر دو نیمه تیروئید قرار دارند یا زمانی که سرطان به غدد لنفاوی گردن گسترش یافته است، مورد نیاز است. باز هم، برداشتن غدد لنفاوی پشت و اطراف تیروئید در وسط گردن حداقل برای اطمینان از درمان کامل سرطان مهم است. برداشتن کامل تیروئید حتی از جراحی تیروئید برای نیمی از تیروئید خطرناک تر است. این به این دلیل است که روی هر دو طرف گردن کار می شود و تمام 4 غده پاراتیروئید (غدد کنترل کلسیم) و همچنین تمام اعصاب جعبه صدا در معرض آسیب احتمالی قرار می گیرند. بنابراین، برداشتن کامل تیروئید فقط باید توسط جراحان مجرب و با حجم بالا در مراکز پرمشغله ای مانند ما انجام شود.</w:t>
      </w:r>
    </w:p>
    <w:p w:rsidR="00A11912" w:rsidRPr="00A11912" w:rsidRDefault="00A11912" w:rsidP="000557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lowKashida"/>
        <w:rPr>
          <w:rFonts w:ascii="Courier New" w:eastAsia="Times New Roman" w:hAnsi="Courier New" w:cs="B Nazanin"/>
          <w:sz w:val="24"/>
          <w:szCs w:val="24"/>
        </w:rPr>
      </w:pPr>
      <w:r w:rsidRPr="007A4C3F">
        <w:rPr>
          <w:rFonts w:ascii="Courier New" w:eastAsia="Times New Roman" w:hAnsi="Courier New" w:cs="B Nazanin" w:hint="cs"/>
          <w:sz w:val="24"/>
          <w:szCs w:val="24"/>
          <w:rtl/>
          <w:lang w:bidi="fa-IR"/>
        </w:rPr>
        <w:t>در نهایت، سرطان پاپیلاری تیروئید که به غدد لنفاوی کنار گردن گسترش یافته است، با برداشتن کل تیروئید (تیروئیدکتومی کامل) همراه با دیسکسیون غدد لنفاوی (تشریح گردن) درمان می شود. این جراحی تیروئید برای سرطان های تیروئیدی انجام می شود که به غدد لنفاوی کنار گردن (در سمت چپ، راست یا هر دو) یا به غدد لنفاوی مرکز گردن در اطراف و پشت تیروئید گسترش یافته اند. جراحی سرطان تیروئید باید به نواحی غدد لنفاوی که حاوی سرطان هستند و همچنین مناطقی که در معرض خطر ابتلا به سرطان تیروئید هستند، رسیدگی شود.</w:t>
      </w:r>
    </w:p>
    <w:p w:rsidR="00A11912" w:rsidRPr="007A4C3F" w:rsidRDefault="000557E3" w:rsidP="00A11912">
      <w:pPr>
        <w:pStyle w:val="HTMLPreformatted"/>
        <w:bidi/>
        <w:rPr>
          <w:rFonts w:cs="B Nazanin"/>
          <w:sz w:val="24"/>
          <w:szCs w:val="24"/>
        </w:rPr>
      </w:pPr>
      <w:r w:rsidRPr="000557E3">
        <w:rPr>
          <w:rStyle w:val="y2iqfc"/>
          <w:rFonts w:cs="B Nazanin" w:hint="cs"/>
          <w:b/>
          <w:bCs/>
          <w:sz w:val="24"/>
          <w:szCs w:val="24"/>
          <w:rtl/>
          <w:lang w:bidi="fa-IR"/>
        </w:rPr>
        <w:t>نکته 3:</w:t>
      </w:r>
      <w:r w:rsidR="00A11912" w:rsidRPr="007A4C3F">
        <w:rPr>
          <w:rStyle w:val="y2iqfc"/>
          <w:rFonts w:cs="B Nazanin" w:hint="cs"/>
          <w:sz w:val="24"/>
          <w:szCs w:val="24"/>
          <w:rtl/>
          <w:lang w:bidi="fa-IR"/>
        </w:rPr>
        <w:t xml:space="preserve"> حقیقتی که باید در مورد سرطان پاپیلاری تیروئید بدانید: </w:t>
      </w:r>
      <w:r w:rsidR="00A11912" w:rsidRPr="000557E3">
        <w:rPr>
          <w:rStyle w:val="y2iqfc"/>
          <w:rFonts w:cs="B Nazanin" w:hint="cs"/>
          <w:sz w:val="24"/>
          <w:szCs w:val="24"/>
          <w:u w:val="single"/>
          <w:rtl/>
          <w:lang w:bidi="fa-IR"/>
        </w:rPr>
        <w:t>اکثر بیماران پس از جراحی نیازی به درمان بیشتر ندارند</w:t>
      </w:r>
      <w:r w:rsidRPr="000557E3">
        <w:rPr>
          <w:rStyle w:val="y2iqfc"/>
          <w:rFonts w:cs="B Nazanin" w:hint="cs"/>
          <w:sz w:val="24"/>
          <w:szCs w:val="24"/>
          <w:u w:val="single"/>
          <w:rtl/>
          <w:lang w:bidi="fa-IR"/>
        </w:rPr>
        <w:t>.</w:t>
      </w:r>
    </w:p>
    <w:p w:rsidR="00A11912" w:rsidRPr="007A4C3F" w:rsidRDefault="00A11912" w:rsidP="00A11912">
      <w:pPr>
        <w:pStyle w:val="HTMLPreformatted"/>
        <w:bidi/>
        <w:rPr>
          <w:rFonts w:cs="B Nazanin"/>
          <w:sz w:val="24"/>
          <w:szCs w:val="24"/>
        </w:rPr>
      </w:pPr>
      <w:r w:rsidRPr="007A4C3F">
        <w:rPr>
          <w:rStyle w:val="y2iqfc"/>
          <w:rFonts w:cs="B Nazanin" w:hint="cs"/>
          <w:sz w:val="24"/>
          <w:szCs w:val="24"/>
          <w:rtl/>
          <w:lang w:bidi="fa-IR"/>
        </w:rPr>
        <w:t>اغلب، جراحی عالی و کامل سرطان تیروئید تنها درمان مورد نیاز برای سرطان تیروئید پاپیلاری است. شیمی درمانی سنتی هرگز استفاده نمی شود. پرتودرمانی خارجی یا پرتو درمانی به ندرت برای درمان بیشتر سرطان تیروئید پاپیلاری نشان داده می شود. تشخیص سرطان پاپیلاری تیروئید به تنهایی نشانه ای برای درمان بیش</w:t>
      </w:r>
      <w:r w:rsidR="000557E3">
        <w:rPr>
          <w:rStyle w:val="y2iqfc"/>
          <w:rFonts w:cs="B Nazanin" w:hint="cs"/>
          <w:sz w:val="24"/>
          <w:szCs w:val="24"/>
          <w:rtl/>
          <w:lang w:bidi="fa-IR"/>
        </w:rPr>
        <w:t xml:space="preserve"> </w:t>
      </w:r>
      <w:r w:rsidRPr="007A4C3F">
        <w:rPr>
          <w:rStyle w:val="y2iqfc"/>
          <w:rFonts w:cs="B Nazanin" w:hint="cs"/>
          <w:sz w:val="24"/>
          <w:szCs w:val="24"/>
          <w:rtl/>
          <w:lang w:bidi="fa-IR"/>
        </w:rPr>
        <w:t>تر پس از جراحی تیروئید نیست.</w:t>
      </w:r>
    </w:p>
    <w:p w:rsidR="000557E3" w:rsidRDefault="00A11912" w:rsidP="00A11912">
      <w:pPr>
        <w:pStyle w:val="HTMLPreformatted"/>
        <w:bidi/>
        <w:rPr>
          <w:rStyle w:val="y2iqfc"/>
          <w:rFonts w:cs="B Nazanin"/>
          <w:sz w:val="24"/>
          <w:szCs w:val="24"/>
          <w:rtl/>
          <w:lang w:bidi="fa-IR"/>
        </w:rPr>
      </w:pPr>
      <w:r w:rsidRPr="007A4C3F">
        <w:rPr>
          <w:rStyle w:val="y2iqfc"/>
          <w:rFonts w:cs="B Nazanin" w:hint="cs"/>
          <w:sz w:val="24"/>
          <w:szCs w:val="24"/>
          <w:rtl/>
          <w:lang w:bidi="fa-IR"/>
        </w:rPr>
        <w:t>با این حال، متداول ترین درمان پس از جراحی سرطان تیروئید، ید رادیواکتیو (</w:t>
      </w:r>
      <w:r w:rsidRPr="007A4C3F">
        <w:rPr>
          <w:rStyle w:val="y2iqfc"/>
          <w:rFonts w:cs="B Nazanin" w:hint="cs"/>
          <w:sz w:val="24"/>
          <w:szCs w:val="24"/>
          <w:lang w:bidi="fa-IR"/>
        </w:rPr>
        <w:t>RAI</w:t>
      </w:r>
      <w:r w:rsidRPr="007A4C3F">
        <w:rPr>
          <w:rStyle w:val="y2iqfc"/>
          <w:rFonts w:cs="B Nazanin" w:hint="cs"/>
          <w:sz w:val="24"/>
          <w:szCs w:val="24"/>
          <w:rtl/>
          <w:lang w:bidi="fa-IR"/>
        </w:rPr>
        <w:t xml:space="preserve">) است. این درمان هر چه سن بیمار کمتر باشد بهتر عمل می کند. </w:t>
      </w:r>
    </w:p>
    <w:p w:rsidR="00A11912" w:rsidRPr="007A4C3F" w:rsidRDefault="00A11912" w:rsidP="000557E3">
      <w:pPr>
        <w:pStyle w:val="HTMLPreformatted"/>
        <w:bidi/>
        <w:rPr>
          <w:rFonts w:cs="B Nazanin"/>
          <w:sz w:val="24"/>
          <w:szCs w:val="24"/>
        </w:rPr>
      </w:pPr>
      <w:r w:rsidRPr="007A4C3F">
        <w:rPr>
          <w:rStyle w:val="y2iqfc"/>
          <w:rFonts w:cs="B Nazanin" w:hint="cs"/>
          <w:sz w:val="24"/>
          <w:szCs w:val="24"/>
          <w:rtl/>
          <w:lang w:bidi="fa-IR"/>
        </w:rPr>
        <w:t xml:space="preserve">ید توسط سلول های طبیعی تیروئید برای ساخت هورمون تیروئید استفاده می شود. سرطان های تیروئید می توانند همان نوع سوراخ کلیدی را روی سطح سلول خود داشته باشند که سمپورتر (یا پمپ) نامیده می شود که اجازه می دهد ید وارد سلول شود. اگرچه سرطان پاپیلاری تیروئید به ندرت مقادیر قابل توجهی از هورمون تیروئید را تولید می کند، اما اغلب این پمپ ید و توانایی جذب ید را حفظ می کند. در درمان سرطان تیروئید، </w:t>
      </w:r>
      <w:r w:rsidR="000557E3">
        <w:rPr>
          <w:rStyle w:val="y2iqfc"/>
          <w:rFonts w:cs="B Nazanin" w:hint="cs"/>
          <w:sz w:val="24"/>
          <w:szCs w:val="24"/>
          <w:rtl/>
          <w:lang w:bidi="fa-IR"/>
        </w:rPr>
        <w:t>ید درمانی جای دارد که با مصرف ید بقیه سلول های باقیمانده بعد از عمل جراحی تیرویید منهدم می شوند و شانس عود بشدت کاهش می یابد.</w:t>
      </w:r>
    </w:p>
    <w:p w:rsidR="00A11912" w:rsidRPr="007A4C3F" w:rsidRDefault="00A11912" w:rsidP="00A11912">
      <w:pPr>
        <w:pStyle w:val="HTMLPreformatted"/>
        <w:bidi/>
        <w:rPr>
          <w:rFonts w:cs="B Nazanin"/>
          <w:sz w:val="24"/>
          <w:szCs w:val="24"/>
        </w:rPr>
      </w:pPr>
      <w:r w:rsidRPr="007A4C3F">
        <w:rPr>
          <w:rStyle w:val="y2iqfc"/>
          <w:rFonts w:cs="B Nazanin" w:hint="cs"/>
          <w:sz w:val="24"/>
          <w:szCs w:val="24"/>
          <w:rtl/>
          <w:lang w:bidi="fa-IR"/>
        </w:rPr>
        <w:t>. سلول‌های سرطانی تیروئید پاپیلاری می‌توانند ید رادیواکتیو را (در صورتی که نشانه ید را داشته باشند) در هر کجای بدن که قرار دارند جذب کنند. هنگامی که ید رادیواکتیو وارد سلول های سرطانی تیروئید می شود، یک پرتو درمانی موضعی در ناحیه ای که ید در آن متمرکز شده است، ارائه می دهد.</w:t>
      </w:r>
      <w:r w:rsidR="000557E3">
        <w:rPr>
          <w:rStyle w:val="y2iqfc"/>
          <w:rFonts w:cs="B Nazanin" w:hint="cs"/>
          <w:sz w:val="24"/>
          <w:szCs w:val="24"/>
          <w:rtl/>
          <w:lang w:bidi="fa-IR"/>
        </w:rPr>
        <w:t xml:space="preserve"> یددرمانی بر دیگر ارگانن های بدن اثر ندارد . فقط بر سلول های تیروییدی موثر است.</w:t>
      </w:r>
    </w:p>
    <w:p w:rsidR="00A11912" w:rsidRPr="007A4C3F" w:rsidRDefault="000557E3" w:rsidP="00A11912">
      <w:pPr>
        <w:pStyle w:val="HTMLPreformatted"/>
        <w:bidi/>
        <w:rPr>
          <w:rFonts w:cs="B Nazanin"/>
          <w:sz w:val="24"/>
          <w:szCs w:val="24"/>
        </w:rPr>
      </w:pPr>
      <w:r w:rsidRPr="000557E3">
        <w:rPr>
          <w:rStyle w:val="y2iqfc"/>
          <w:rFonts w:cs="B Nazanin" w:hint="cs"/>
          <w:b/>
          <w:bCs/>
          <w:sz w:val="24"/>
          <w:szCs w:val="24"/>
          <w:rtl/>
          <w:lang w:bidi="fa-IR"/>
        </w:rPr>
        <w:t>نکته 4</w:t>
      </w:r>
      <w:r>
        <w:rPr>
          <w:rStyle w:val="y2iqfc"/>
          <w:rFonts w:cs="B Nazanin" w:hint="cs"/>
          <w:sz w:val="24"/>
          <w:szCs w:val="24"/>
          <w:rtl/>
          <w:lang w:bidi="fa-IR"/>
        </w:rPr>
        <w:t>:</w:t>
      </w:r>
      <w:r w:rsidR="00A11912" w:rsidRPr="007A4C3F">
        <w:rPr>
          <w:rStyle w:val="y2iqfc"/>
          <w:rFonts w:cs="B Nazanin" w:hint="cs"/>
          <w:sz w:val="24"/>
          <w:szCs w:val="24"/>
          <w:rtl/>
          <w:lang w:bidi="fa-IR"/>
        </w:rPr>
        <w:t xml:space="preserve"> واقعیتی که باید در مورد سرطان پاپیلاری تیروئید بدانید: </w:t>
      </w:r>
      <w:r w:rsidR="00A11912" w:rsidRPr="000557E3">
        <w:rPr>
          <w:rStyle w:val="y2iqfc"/>
          <w:rFonts w:cs="B Nazanin" w:hint="cs"/>
          <w:sz w:val="24"/>
          <w:szCs w:val="24"/>
          <w:u w:val="single"/>
          <w:rtl/>
          <w:lang w:bidi="fa-IR"/>
        </w:rPr>
        <w:t>پیگیری لازم است، اما سخت نیست</w:t>
      </w:r>
      <w:r>
        <w:rPr>
          <w:rStyle w:val="y2iqfc"/>
          <w:rFonts w:cs="B Nazanin" w:hint="cs"/>
          <w:sz w:val="24"/>
          <w:szCs w:val="24"/>
          <w:u w:val="single"/>
          <w:rtl/>
          <w:lang w:bidi="fa-IR"/>
        </w:rPr>
        <w:t>.</w:t>
      </w:r>
    </w:p>
    <w:p w:rsidR="000557E3" w:rsidRDefault="00A11912" w:rsidP="00A11912">
      <w:pPr>
        <w:pStyle w:val="HTMLPreformatted"/>
        <w:bidi/>
        <w:rPr>
          <w:rStyle w:val="y2iqfc"/>
          <w:rFonts w:cs="B Nazanin"/>
          <w:sz w:val="24"/>
          <w:szCs w:val="24"/>
          <w:rtl/>
          <w:lang w:bidi="fa-IR"/>
        </w:rPr>
      </w:pPr>
      <w:r w:rsidRPr="007A4C3F">
        <w:rPr>
          <w:rStyle w:val="y2iqfc"/>
          <w:rFonts w:cs="B Nazanin" w:hint="cs"/>
          <w:sz w:val="24"/>
          <w:szCs w:val="24"/>
          <w:rtl/>
          <w:lang w:bidi="fa-IR"/>
        </w:rPr>
        <w:t xml:space="preserve">پس از جراحی متخصص تیروئید برای درمان سرطان پاپیلاری تیروئید، پیگیری مهم است، اما غیرقابل کنترل نیست. </w:t>
      </w:r>
    </w:p>
    <w:p w:rsidR="000557E3" w:rsidRDefault="00A11912" w:rsidP="000557E3">
      <w:pPr>
        <w:pStyle w:val="HTMLPreformatted"/>
        <w:bidi/>
        <w:rPr>
          <w:rStyle w:val="y2iqfc"/>
          <w:rFonts w:cs="B Nazanin"/>
          <w:sz w:val="24"/>
          <w:szCs w:val="24"/>
          <w:rtl/>
          <w:lang w:bidi="fa-IR"/>
        </w:rPr>
      </w:pPr>
      <w:r w:rsidRPr="007A4C3F">
        <w:rPr>
          <w:rStyle w:val="y2iqfc"/>
          <w:rFonts w:cs="B Nazanin" w:hint="cs"/>
          <w:sz w:val="24"/>
          <w:szCs w:val="24"/>
          <w:rtl/>
          <w:lang w:bidi="fa-IR"/>
        </w:rPr>
        <w:lastRenderedPageBreak/>
        <w:t>پس از جراحی سرطان تیروئید، سطح هورمون تیروئید</w:t>
      </w:r>
      <w:r w:rsidR="000557E3">
        <w:rPr>
          <w:rStyle w:val="y2iqfc"/>
          <w:rFonts w:cs="B Nazanin" w:hint="cs"/>
          <w:sz w:val="24"/>
          <w:szCs w:val="24"/>
          <w:rtl/>
          <w:lang w:bidi="fa-IR"/>
        </w:rPr>
        <w:t xml:space="preserve"> بیمار</w:t>
      </w:r>
      <w:r w:rsidRPr="007A4C3F">
        <w:rPr>
          <w:rStyle w:val="y2iqfc"/>
          <w:rFonts w:cs="B Nazanin" w:hint="cs"/>
          <w:sz w:val="24"/>
          <w:szCs w:val="24"/>
          <w:rtl/>
          <w:lang w:bidi="fa-IR"/>
        </w:rPr>
        <w:t xml:space="preserve"> باید در عرض 6-4 هفته بررسی شود تا مشخص شود که آیا به داروهای هورمون تیروئید نیاز است یا دوز شما باید تنظیم شود. 6 ماه پس از جراحی سرطان تیروئید و هر سال پس از آن باید تاریخچه کامل و معاینه فیزیکی</w:t>
      </w:r>
      <w:r w:rsidR="000557E3">
        <w:rPr>
          <w:rStyle w:val="y2iqfc"/>
          <w:rFonts w:cs="B Nazanin" w:hint="cs"/>
          <w:sz w:val="24"/>
          <w:szCs w:val="24"/>
          <w:rtl/>
          <w:lang w:bidi="fa-IR"/>
        </w:rPr>
        <w:t xml:space="preserve"> و انجام آزمایش های هورمونی</w:t>
      </w:r>
      <w:r w:rsidRPr="007A4C3F">
        <w:rPr>
          <w:rStyle w:val="y2iqfc"/>
          <w:rFonts w:cs="B Nazanin" w:hint="cs"/>
          <w:sz w:val="24"/>
          <w:szCs w:val="24"/>
          <w:rtl/>
          <w:lang w:bidi="fa-IR"/>
        </w:rPr>
        <w:t xml:space="preserve"> انجام شود. </w:t>
      </w:r>
    </w:p>
    <w:p w:rsidR="00A11912" w:rsidRPr="007A4C3F" w:rsidRDefault="00A11912" w:rsidP="00A11912">
      <w:pPr>
        <w:pStyle w:val="HTMLPreformatted"/>
        <w:bidi/>
        <w:rPr>
          <w:rFonts w:cs="B Nazanin"/>
          <w:sz w:val="24"/>
          <w:szCs w:val="24"/>
        </w:rPr>
      </w:pPr>
      <w:r w:rsidRPr="007A4C3F">
        <w:rPr>
          <w:rStyle w:val="y2iqfc"/>
          <w:rFonts w:cs="B Nazanin" w:hint="cs"/>
          <w:sz w:val="24"/>
          <w:szCs w:val="24"/>
          <w:rtl/>
          <w:lang w:bidi="fa-IR"/>
        </w:rPr>
        <w:t>خلاصه آنچه باید در مورد سرطان پاپیلاری تیروئید بدانید</w:t>
      </w:r>
    </w:p>
    <w:p w:rsidR="00A11912" w:rsidRDefault="005B24AA" w:rsidP="005B24AA">
      <w:pPr>
        <w:pStyle w:val="HTMLPreformatted"/>
        <w:bidi/>
        <w:rPr>
          <w:rStyle w:val="y2iqfc"/>
          <w:rFonts w:cs="B Nazanin"/>
          <w:sz w:val="24"/>
          <w:szCs w:val="24"/>
          <w:rtl/>
          <w:lang w:bidi="fa-IR"/>
        </w:rPr>
      </w:pPr>
      <w:r>
        <w:rPr>
          <w:rStyle w:val="y2iqfc"/>
          <w:rFonts w:cs="B Nazanin" w:hint="cs"/>
          <w:sz w:val="24"/>
          <w:szCs w:val="24"/>
          <w:rtl/>
          <w:lang w:bidi="fa-IR"/>
        </w:rPr>
        <w:t xml:space="preserve">بطور خلاصه، سرطان پاپیلاری تیروئید، </w:t>
      </w:r>
      <w:r w:rsidR="00A11912" w:rsidRPr="007A4C3F">
        <w:rPr>
          <w:rStyle w:val="y2iqfc"/>
          <w:rFonts w:cs="B Nazanin" w:hint="cs"/>
          <w:sz w:val="24"/>
          <w:szCs w:val="24"/>
          <w:rtl/>
          <w:lang w:bidi="fa-IR"/>
        </w:rPr>
        <w:t xml:space="preserve">شایع ترین سرطان تیروئید است. خوشبختانه، این سرطان بسیار قابل درمان است و به ندرت بر امید به زندگی بیمار تأثیر می گذارد. </w:t>
      </w:r>
    </w:p>
    <w:p w:rsidR="007A4C3F" w:rsidRPr="005B24AA" w:rsidRDefault="007A4C3F" w:rsidP="005B24AA">
      <w:pPr>
        <w:pStyle w:val="HTMLPreformatted"/>
        <w:bidi/>
        <w:jc w:val="center"/>
        <w:rPr>
          <w:rStyle w:val="y2iqfc"/>
          <w:rFonts w:cs="B Nazanin"/>
          <w:b/>
          <w:bCs/>
          <w:sz w:val="24"/>
          <w:szCs w:val="24"/>
          <w:rtl/>
          <w:lang w:bidi="fa-IR"/>
        </w:rPr>
      </w:pPr>
      <w:r w:rsidRPr="005B24AA">
        <w:rPr>
          <w:rStyle w:val="y2iqfc"/>
          <w:rFonts w:cs="B Nazanin" w:hint="cs"/>
          <w:b/>
          <w:bCs/>
          <w:sz w:val="24"/>
          <w:szCs w:val="24"/>
          <w:rtl/>
          <w:lang w:bidi="fa-IR"/>
        </w:rPr>
        <w:t>افسانه ها و حقایق رایج در مورد تیروئید</w:t>
      </w:r>
    </w:p>
    <w:tbl>
      <w:tblPr>
        <w:tblStyle w:val="TableGrid"/>
        <w:bidiVisual/>
        <w:tblW w:w="0" w:type="auto"/>
        <w:tblLook w:val="04A0" w:firstRow="1" w:lastRow="0" w:firstColumn="1" w:lastColumn="0" w:noHBand="0" w:noVBand="1"/>
      </w:tblPr>
      <w:tblGrid>
        <w:gridCol w:w="4675"/>
        <w:gridCol w:w="4675"/>
      </w:tblGrid>
      <w:tr w:rsidR="007A4C3F" w:rsidRPr="005B24AA" w:rsidTr="005B24AA">
        <w:tc>
          <w:tcPr>
            <w:tcW w:w="4675" w:type="dxa"/>
            <w:shd w:val="clear" w:color="auto" w:fill="C5E0B3" w:themeFill="accent6" w:themeFillTint="66"/>
          </w:tcPr>
          <w:p w:rsidR="007A4C3F" w:rsidRPr="005B24AA" w:rsidRDefault="0099150E" w:rsidP="005B24AA">
            <w:pPr>
              <w:pStyle w:val="HTMLPreformatted"/>
              <w:bidi/>
              <w:jc w:val="center"/>
              <w:rPr>
                <w:rFonts w:cs="B Nazanin"/>
                <w:b/>
                <w:bCs/>
                <w:sz w:val="24"/>
                <w:szCs w:val="24"/>
                <w:rtl/>
              </w:rPr>
            </w:pPr>
            <w:r w:rsidRPr="005B24AA">
              <w:rPr>
                <w:rStyle w:val="y2iqfc"/>
                <w:rFonts w:cs="B Nazanin" w:hint="cs"/>
                <w:b/>
                <w:bCs/>
                <w:sz w:val="24"/>
                <w:szCs w:val="24"/>
                <w:rtl/>
                <w:lang w:bidi="fa-IR"/>
              </w:rPr>
              <w:t>حقایق علمی</w:t>
            </w:r>
          </w:p>
        </w:tc>
        <w:tc>
          <w:tcPr>
            <w:tcW w:w="4675" w:type="dxa"/>
            <w:shd w:val="clear" w:color="auto" w:fill="F7CAAC" w:themeFill="accent2" w:themeFillTint="66"/>
          </w:tcPr>
          <w:p w:rsidR="007A4C3F" w:rsidRPr="005B24AA" w:rsidRDefault="0099150E" w:rsidP="005B24AA">
            <w:pPr>
              <w:pStyle w:val="HTMLPreformatted"/>
              <w:bidi/>
              <w:jc w:val="center"/>
              <w:rPr>
                <w:rFonts w:cs="B Nazanin"/>
                <w:b/>
                <w:bCs/>
                <w:sz w:val="24"/>
                <w:szCs w:val="24"/>
                <w:rtl/>
              </w:rPr>
            </w:pPr>
            <w:r w:rsidRPr="005B24AA">
              <w:rPr>
                <w:rStyle w:val="y2iqfc"/>
                <w:rFonts w:cs="B Nazanin" w:hint="cs"/>
                <w:b/>
                <w:bCs/>
                <w:sz w:val="24"/>
                <w:szCs w:val="24"/>
                <w:rtl/>
                <w:lang w:bidi="fa-IR"/>
              </w:rPr>
              <w:t>باورهای غلط</w:t>
            </w:r>
          </w:p>
        </w:tc>
      </w:tr>
      <w:tr w:rsidR="007A4C3F" w:rsidRPr="005B24AA" w:rsidTr="005B24AA">
        <w:tc>
          <w:tcPr>
            <w:tcW w:w="4675" w:type="dxa"/>
            <w:shd w:val="clear" w:color="auto" w:fill="C5E0B3" w:themeFill="accent6" w:themeFillTint="66"/>
          </w:tcPr>
          <w:p w:rsidR="007A4C3F" w:rsidRPr="005B24AA" w:rsidRDefault="007A4C3F" w:rsidP="005B2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jc w:val="lowKashida"/>
              <w:rPr>
                <w:rFonts w:ascii="Courier New" w:eastAsia="Times New Roman" w:hAnsi="Courier New" w:cs="B Nazanin"/>
                <w:sz w:val="20"/>
                <w:szCs w:val="20"/>
                <w:rtl/>
              </w:rPr>
            </w:pPr>
            <w:r w:rsidRPr="007A4C3F">
              <w:rPr>
                <w:rFonts w:ascii="Courier New" w:eastAsia="Times New Roman" w:hAnsi="Courier New" w:cs="B Nazanin" w:hint="cs"/>
                <w:sz w:val="20"/>
                <w:szCs w:val="20"/>
                <w:rtl/>
                <w:lang w:bidi="fa-IR"/>
              </w:rPr>
              <w:t>کم کاری تیروئید می تواند افراد را در هر سن و جنسیتی تحت تاثیر قرار دهد. زنان بیشتر از مردان تحت تأثیر قرار می گیرند.</w:t>
            </w:r>
          </w:p>
        </w:tc>
        <w:tc>
          <w:tcPr>
            <w:tcW w:w="4675" w:type="dxa"/>
            <w:shd w:val="clear" w:color="auto" w:fill="F7CAAC" w:themeFill="accent2" w:themeFillTint="66"/>
          </w:tcPr>
          <w:p w:rsidR="007A4C3F" w:rsidRPr="005B24AA" w:rsidRDefault="007A4C3F" w:rsidP="005B2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jc w:val="lowKashida"/>
              <w:rPr>
                <w:rFonts w:ascii="Courier New" w:eastAsia="Times New Roman" w:hAnsi="Courier New" w:cs="B Nazanin"/>
                <w:sz w:val="20"/>
                <w:szCs w:val="20"/>
                <w:rtl/>
              </w:rPr>
            </w:pPr>
            <w:r w:rsidRPr="007A4C3F">
              <w:rPr>
                <w:rFonts w:ascii="Courier New" w:eastAsia="Times New Roman" w:hAnsi="Courier New" w:cs="B Nazanin" w:hint="cs"/>
                <w:sz w:val="20"/>
                <w:szCs w:val="20"/>
                <w:rtl/>
                <w:lang w:bidi="fa-IR"/>
              </w:rPr>
              <w:t>کم کاری تیروئید یکی از اختلالات زنان میانسال است.</w:t>
            </w:r>
          </w:p>
        </w:tc>
      </w:tr>
      <w:tr w:rsidR="007A4C3F" w:rsidRPr="005B24AA" w:rsidTr="005B24AA">
        <w:tc>
          <w:tcPr>
            <w:tcW w:w="4675" w:type="dxa"/>
            <w:shd w:val="clear" w:color="auto" w:fill="C5E0B3" w:themeFill="accent6" w:themeFillTint="66"/>
          </w:tcPr>
          <w:p w:rsidR="007A4C3F" w:rsidRPr="005B24AA" w:rsidRDefault="0099150E" w:rsidP="005B2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jc w:val="lowKashida"/>
              <w:rPr>
                <w:rFonts w:ascii="Courier New" w:eastAsia="Times New Roman" w:hAnsi="Courier New" w:cs="B Nazanin"/>
                <w:sz w:val="20"/>
                <w:szCs w:val="20"/>
                <w:rtl/>
              </w:rPr>
            </w:pPr>
            <w:r w:rsidRPr="0099150E">
              <w:rPr>
                <w:rFonts w:ascii="Courier New" w:eastAsia="Times New Roman" w:hAnsi="Courier New" w:cs="B Nazanin" w:hint="cs"/>
                <w:sz w:val="20"/>
                <w:szCs w:val="20"/>
                <w:rtl/>
                <w:lang w:bidi="fa-IR"/>
              </w:rPr>
              <w:t>امروزه بیشتر بیماران مبتلا به بیماری تیروئید به گواتر مبتلا نمی شوند، تا حدی به این دلیل که نمک ها با ید غنی شده اند.</w:t>
            </w:r>
          </w:p>
        </w:tc>
        <w:tc>
          <w:tcPr>
            <w:tcW w:w="4675" w:type="dxa"/>
            <w:shd w:val="clear" w:color="auto" w:fill="F7CAAC" w:themeFill="accent2" w:themeFillTint="66"/>
          </w:tcPr>
          <w:p w:rsidR="007A4C3F" w:rsidRPr="005B24AA" w:rsidRDefault="0099150E" w:rsidP="005B2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jc w:val="lowKashida"/>
              <w:rPr>
                <w:rFonts w:ascii="Courier New" w:eastAsia="Times New Roman" w:hAnsi="Courier New" w:cs="B Nazanin"/>
                <w:sz w:val="20"/>
                <w:szCs w:val="20"/>
                <w:rtl/>
              </w:rPr>
            </w:pPr>
            <w:r w:rsidRPr="0099150E">
              <w:rPr>
                <w:rFonts w:ascii="Courier New" w:eastAsia="Times New Roman" w:hAnsi="Courier New" w:cs="B Nazanin" w:hint="cs"/>
                <w:sz w:val="20"/>
                <w:szCs w:val="20"/>
                <w:rtl/>
                <w:lang w:bidi="fa-IR"/>
              </w:rPr>
              <w:t>همه بیماران مبتلا به مشکلات تیروئید به گواتر مبتلا می شوند.</w:t>
            </w:r>
          </w:p>
        </w:tc>
      </w:tr>
      <w:tr w:rsidR="0099150E" w:rsidRPr="005B24AA" w:rsidTr="005B24AA">
        <w:tc>
          <w:tcPr>
            <w:tcW w:w="4675" w:type="dxa"/>
            <w:shd w:val="clear" w:color="auto" w:fill="C5E0B3" w:themeFill="accent6" w:themeFillTint="66"/>
          </w:tcPr>
          <w:p w:rsidR="0099150E" w:rsidRPr="005B24AA" w:rsidRDefault="0099150E" w:rsidP="005B2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jc w:val="lowKashida"/>
              <w:rPr>
                <w:rFonts w:ascii="Courier New" w:eastAsia="Times New Roman" w:hAnsi="Courier New" w:cs="B Nazanin"/>
                <w:sz w:val="20"/>
                <w:szCs w:val="20"/>
                <w:rtl/>
              </w:rPr>
            </w:pPr>
            <w:r w:rsidRPr="0099150E">
              <w:rPr>
                <w:rFonts w:ascii="Courier New" w:eastAsia="Times New Roman" w:hAnsi="Courier New" w:cs="B Nazanin" w:hint="cs"/>
                <w:sz w:val="20"/>
                <w:szCs w:val="20"/>
                <w:rtl/>
                <w:lang w:bidi="fa-IR"/>
              </w:rPr>
              <w:t>اگر سطح تیروئید شما به خوبی کنترل شود، تاثیری بر وزن شما ندارد</w:t>
            </w:r>
            <w:r w:rsidR="005B24AA">
              <w:rPr>
                <w:rFonts w:ascii="Courier New" w:eastAsia="Times New Roman" w:hAnsi="Courier New" w:cs="B Nazanin" w:hint="cs"/>
                <w:sz w:val="20"/>
                <w:szCs w:val="20"/>
                <w:rtl/>
              </w:rPr>
              <w:t>.</w:t>
            </w:r>
          </w:p>
        </w:tc>
        <w:tc>
          <w:tcPr>
            <w:tcW w:w="4675" w:type="dxa"/>
            <w:shd w:val="clear" w:color="auto" w:fill="F7CAAC" w:themeFill="accent2" w:themeFillTint="66"/>
          </w:tcPr>
          <w:p w:rsidR="0099150E" w:rsidRPr="005B24AA" w:rsidRDefault="0099150E" w:rsidP="005B2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jc w:val="lowKashida"/>
              <w:rPr>
                <w:rFonts w:ascii="Courier New" w:eastAsia="Times New Roman" w:hAnsi="Courier New" w:cs="B Nazanin"/>
                <w:sz w:val="20"/>
                <w:szCs w:val="20"/>
                <w:rtl/>
              </w:rPr>
            </w:pPr>
            <w:r w:rsidRPr="0099150E">
              <w:rPr>
                <w:rFonts w:ascii="Courier New" w:eastAsia="Times New Roman" w:hAnsi="Courier New" w:cs="B Nazanin" w:hint="cs"/>
                <w:sz w:val="20"/>
                <w:szCs w:val="20"/>
                <w:rtl/>
                <w:lang w:bidi="fa-IR"/>
              </w:rPr>
              <w:t>کاهش وزن با تیروئید دشوار است</w:t>
            </w:r>
            <w:r w:rsidR="005B24AA">
              <w:rPr>
                <w:rFonts w:ascii="Courier New" w:eastAsia="Times New Roman" w:hAnsi="Courier New" w:cs="B Nazanin" w:hint="cs"/>
                <w:sz w:val="20"/>
                <w:szCs w:val="20"/>
                <w:rtl/>
              </w:rPr>
              <w:t>.</w:t>
            </w:r>
          </w:p>
        </w:tc>
      </w:tr>
      <w:tr w:rsidR="0099150E" w:rsidRPr="005B24AA" w:rsidTr="005B24AA">
        <w:tc>
          <w:tcPr>
            <w:tcW w:w="4675" w:type="dxa"/>
            <w:shd w:val="clear" w:color="auto" w:fill="C5E0B3" w:themeFill="accent6" w:themeFillTint="66"/>
          </w:tcPr>
          <w:p w:rsidR="0099150E" w:rsidRPr="005B24AA" w:rsidRDefault="0099150E" w:rsidP="005B24AA">
            <w:pPr>
              <w:pStyle w:val="HTMLPreformatted"/>
              <w:bidi/>
              <w:jc w:val="lowKashida"/>
              <w:rPr>
                <w:rFonts w:cs="B Nazanin"/>
                <w:rtl/>
              </w:rPr>
            </w:pPr>
            <w:r w:rsidRPr="005B24AA">
              <w:rPr>
                <w:rStyle w:val="y2iqfc"/>
                <w:rFonts w:cs="B Nazanin" w:hint="cs"/>
                <w:rtl/>
                <w:lang w:bidi="fa-IR"/>
              </w:rPr>
              <w:t>بیشتر ندول ها غیر سرطانی هستند. تنها 5 درصد از گره ها یا توده ها سرطانی هستند.</w:t>
            </w:r>
          </w:p>
        </w:tc>
        <w:tc>
          <w:tcPr>
            <w:tcW w:w="4675" w:type="dxa"/>
            <w:shd w:val="clear" w:color="auto" w:fill="F7CAAC" w:themeFill="accent2" w:themeFillTint="66"/>
          </w:tcPr>
          <w:p w:rsidR="0099150E" w:rsidRPr="005B24AA" w:rsidRDefault="0099150E" w:rsidP="005B24AA">
            <w:pPr>
              <w:pStyle w:val="HTMLPreformatted"/>
              <w:bidi/>
              <w:jc w:val="lowKashida"/>
              <w:rPr>
                <w:rFonts w:cs="B Nazanin"/>
                <w:rtl/>
              </w:rPr>
            </w:pPr>
            <w:r w:rsidRPr="005B24AA">
              <w:rPr>
                <w:rStyle w:val="y2iqfc"/>
                <w:rFonts w:cs="B Nazanin" w:hint="cs"/>
                <w:rtl/>
                <w:lang w:bidi="fa-IR"/>
              </w:rPr>
              <w:t>توده یا ندول در تیروئید به معنای سرطان است.</w:t>
            </w:r>
          </w:p>
        </w:tc>
      </w:tr>
      <w:tr w:rsidR="0099150E" w:rsidRPr="005B24AA" w:rsidTr="005B24AA">
        <w:tc>
          <w:tcPr>
            <w:tcW w:w="4675" w:type="dxa"/>
            <w:shd w:val="clear" w:color="auto" w:fill="C5E0B3" w:themeFill="accent6" w:themeFillTint="66"/>
          </w:tcPr>
          <w:p w:rsidR="0099150E" w:rsidRPr="005B24AA" w:rsidRDefault="0099150E" w:rsidP="005B24AA">
            <w:pPr>
              <w:pStyle w:val="HTMLPreformatted"/>
              <w:bidi/>
              <w:jc w:val="lowKashida"/>
              <w:rPr>
                <w:rStyle w:val="y2iqfc"/>
                <w:rFonts w:cs="B Nazanin"/>
                <w:rtl/>
              </w:rPr>
            </w:pPr>
            <w:r w:rsidRPr="005B24AA">
              <w:rPr>
                <w:rStyle w:val="y2iqfc"/>
                <w:rFonts w:cs="B Nazanin" w:hint="cs"/>
                <w:rtl/>
                <w:lang w:bidi="fa-IR"/>
              </w:rPr>
              <w:t>اکثر سرطان های تیروئید، در صورت تشخیص زودهنگام، با جراحی قابل درمان هستند</w:t>
            </w:r>
          </w:p>
        </w:tc>
        <w:tc>
          <w:tcPr>
            <w:tcW w:w="4675" w:type="dxa"/>
            <w:shd w:val="clear" w:color="auto" w:fill="F7CAAC" w:themeFill="accent2" w:themeFillTint="66"/>
          </w:tcPr>
          <w:p w:rsidR="0099150E" w:rsidRPr="005B24AA" w:rsidRDefault="0099150E" w:rsidP="005B24AA">
            <w:pPr>
              <w:pStyle w:val="HTMLPreformatted"/>
              <w:bidi/>
              <w:jc w:val="lowKashida"/>
              <w:rPr>
                <w:rStyle w:val="y2iqfc"/>
                <w:rFonts w:cs="B Nazanin"/>
                <w:rtl/>
              </w:rPr>
            </w:pPr>
            <w:r w:rsidRPr="005B24AA">
              <w:rPr>
                <w:rStyle w:val="y2iqfc"/>
                <w:rFonts w:cs="B Nazanin" w:hint="cs"/>
                <w:rtl/>
                <w:lang w:bidi="fa-IR"/>
              </w:rPr>
              <w:t>سرطان تیروئید قابل درمان نیست.</w:t>
            </w:r>
          </w:p>
        </w:tc>
      </w:tr>
      <w:tr w:rsidR="0099150E" w:rsidRPr="005B24AA" w:rsidTr="005B24AA">
        <w:tc>
          <w:tcPr>
            <w:tcW w:w="4675" w:type="dxa"/>
            <w:shd w:val="clear" w:color="auto" w:fill="C5E0B3" w:themeFill="accent6" w:themeFillTint="66"/>
          </w:tcPr>
          <w:p w:rsidR="0099150E" w:rsidRPr="005B24AA" w:rsidRDefault="0099150E" w:rsidP="005B24AA">
            <w:pPr>
              <w:pStyle w:val="HTMLPreformatted"/>
              <w:bidi/>
              <w:jc w:val="lowKashida"/>
              <w:rPr>
                <w:rStyle w:val="y2iqfc"/>
                <w:rFonts w:cs="B Nazanin"/>
              </w:rPr>
            </w:pPr>
            <w:r w:rsidRPr="005B24AA">
              <w:rPr>
                <w:rStyle w:val="y2iqfc"/>
                <w:rFonts w:cs="B Nazanin" w:hint="cs"/>
                <w:rtl/>
                <w:lang w:bidi="fa-IR"/>
              </w:rPr>
              <w:t>بیماری های تیروئید را نمی توان تنها با رژیم غذایی کنترل کرد. بازگرداندن تعادل هورمونی به سطح طبیعی با داروهای تیروئید نیز لازم است. سلامت عمومی شما همچنان به خوردن یک رژیم غذایی متعادل که سرشار از ویتامین ها و مواد معدنی است بستگی دارد.</w:t>
            </w:r>
          </w:p>
        </w:tc>
        <w:tc>
          <w:tcPr>
            <w:tcW w:w="4675" w:type="dxa"/>
            <w:shd w:val="clear" w:color="auto" w:fill="F7CAAC" w:themeFill="accent2" w:themeFillTint="66"/>
          </w:tcPr>
          <w:p w:rsidR="0099150E" w:rsidRPr="005B24AA" w:rsidRDefault="0099150E" w:rsidP="005B24AA">
            <w:pPr>
              <w:pStyle w:val="HTMLPreformatted"/>
              <w:bidi/>
              <w:jc w:val="lowKashida"/>
              <w:rPr>
                <w:rFonts w:cs="B Nazanin"/>
              </w:rPr>
            </w:pPr>
            <w:r w:rsidRPr="005B24AA">
              <w:rPr>
                <w:rStyle w:val="y2iqfc"/>
                <w:rFonts w:cs="B Nazanin" w:hint="cs"/>
                <w:rtl/>
                <w:lang w:bidi="fa-IR"/>
              </w:rPr>
              <w:t>رژیم غذایی به تنهایی می تواند تیروئید را درمان کند</w:t>
            </w:r>
          </w:p>
          <w:p w:rsidR="0099150E" w:rsidRPr="005B24AA" w:rsidRDefault="0099150E" w:rsidP="005B24AA">
            <w:pPr>
              <w:pStyle w:val="HTMLPreformatted"/>
              <w:bidi/>
              <w:jc w:val="lowKashida"/>
              <w:rPr>
                <w:rStyle w:val="y2iqfc"/>
                <w:rFonts w:cs="B Nazanin"/>
                <w:rtl/>
                <w:lang w:bidi="fa-IR"/>
              </w:rPr>
            </w:pPr>
          </w:p>
        </w:tc>
      </w:tr>
    </w:tbl>
    <w:p w:rsidR="007A4C3F" w:rsidRPr="007A4C3F" w:rsidRDefault="007A4C3F" w:rsidP="007A4C3F">
      <w:pPr>
        <w:pStyle w:val="HTMLPreformatted"/>
        <w:bidi/>
        <w:rPr>
          <w:b/>
          <w:bCs/>
        </w:rPr>
      </w:pPr>
    </w:p>
    <w:sectPr w:rsidR="007A4C3F" w:rsidRPr="007A4C3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3A197F"/>
    <w:multiLevelType w:val="multilevel"/>
    <w:tmpl w:val="B0509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D811542"/>
    <w:multiLevelType w:val="hybridMultilevel"/>
    <w:tmpl w:val="877ABC46"/>
    <w:lvl w:ilvl="0" w:tplc="021C64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A255A0"/>
    <w:multiLevelType w:val="hybridMultilevel"/>
    <w:tmpl w:val="64128690"/>
    <w:lvl w:ilvl="0" w:tplc="DCEC0852">
      <w:start w:val="1"/>
      <w:numFmt w:val="decimal"/>
      <w:lvlText w:val="%1)"/>
      <w:lvlJc w:val="left"/>
      <w:pPr>
        <w:ind w:left="785"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E476921"/>
    <w:multiLevelType w:val="hybridMultilevel"/>
    <w:tmpl w:val="3612B94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2C24270"/>
    <w:multiLevelType w:val="hybridMultilevel"/>
    <w:tmpl w:val="2668DE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A45"/>
    <w:rsid w:val="00040987"/>
    <w:rsid w:val="000557E3"/>
    <w:rsid w:val="00106538"/>
    <w:rsid w:val="00223727"/>
    <w:rsid w:val="0022564E"/>
    <w:rsid w:val="00242736"/>
    <w:rsid w:val="0027603C"/>
    <w:rsid w:val="002F5102"/>
    <w:rsid w:val="003603BB"/>
    <w:rsid w:val="00386F17"/>
    <w:rsid w:val="00416BDE"/>
    <w:rsid w:val="004614D3"/>
    <w:rsid w:val="00504C0B"/>
    <w:rsid w:val="00550E65"/>
    <w:rsid w:val="005776F7"/>
    <w:rsid w:val="005B24AA"/>
    <w:rsid w:val="00621A45"/>
    <w:rsid w:val="00705645"/>
    <w:rsid w:val="0079244E"/>
    <w:rsid w:val="007A4C3F"/>
    <w:rsid w:val="007A5098"/>
    <w:rsid w:val="007C4A89"/>
    <w:rsid w:val="007C55B2"/>
    <w:rsid w:val="007F0C8D"/>
    <w:rsid w:val="00944086"/>
    <w:rsid w:val="00973872"/>
    <w:rsid w:val="0099150E"/>
    <w:rsid w:val="00A11912"/>
    <w:rsid w:val="00A33B63"/>
    <w:rsid w:val="00AC7402"/>
    <w:rsid w:val="00BC637E"/>
    <w:rsid w:val="00C329C7"/>
    <w:rsid w:val="00C333EB"/>
    <w:rsid w:val="00CC2171"/>
    <w:rsid w:val="00CC5F92"/>
    <w:rsid w:val="00D338A4"/>
    <w:rsid w:val="00D357EA"/>
    <w:rsid w:val="00E7335B"/>
    <w:rsid w:val="00F274BD"/>
    <w:rsid w:val="00FE72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D88986-A1AC-4B60-B389-7FA0B762D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76F7"/>
  </w:style>
  <w:style w:type="paragraph" w:styleId="Heading3">
    <w:name w:val="heading 3"/>
    <w:basedOn w:val="Normal"/>
    <w:link w:val="Heading3Char"/>
    <w:uiPriority w:val="9"/>
    <w:qFormat/>
    <w:rsid w:val="0094408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621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621A45"/>
    <w:rPr>
      <w:rFonts w:ascii="Courier New" w:eastAsia="Times New Roman" w:hAnsi="Courier New" w:cs="Courier New"/>
      <w:sz w:val="20"/>
      <w:szCs w:val="20"/>
    </w:rPr>
  </w:style>
  <w:style w:type="character" w:customStyle="1" w:styleId="y2iqfc">
    <w:name w:val="y2iqfc"/>
    <w:basedOn w:val="DefaultParagraphFont"/>
    <w:rsid w:val="00621A45"/>
  </w:style>
  <w:style w:type="character" w:customStyle="1" w:styleId="Heading3Char">
    <w:name w:val="Heading 3 Char"/>
    <w:basedOn w:val="DefaultParagraphFont"/>
    <w:link w:val="Heading3"/>
    <w:uiPriority w:val="9"/>
    <w:rsid w:val="00944086"/>
    <w:rPr>
      <w:rFonts w:ascii="Times New Roman" w:eastAsia="Times New Roman" w:hAnsi="Times New Roman" w:cs="Times New Roman"/>
      <w:b/>
      <w:bCs/>
      <w:sz w:val="27"/>
      <w:szCs w:val="27"/>
    </w:rPr>
  </w:style>
  <w:style w:type="table" w:styleId="TableGrid">
    <w:name w:val="Table Grid"/>
    <w:basedOn w:val="TableNormal"/>
    <w:uiPriority w:val="39"/>
    <w:rsid w:val="007A4C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dTable2-Accent6">
    <w:name w:val="Grid Table 2 Accent 6"/>
    <w:basedOn w:val="TableNormal"/>
    <w:uiPriority w:val="47"/>
    <w:rsid w:val="005B24AA"/>
    <w:pPr>
      <w:spacing w:after="0" w:line="240" w:lineRule="auto"/>
    </w:p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33986">
      <w:bodyDiv w:val="1"/>
      <w:marLeft w:val="0"/>
      <w:marRight w:val="0"/>
      <w:marTop w:val="0"/>
      <w:marBottom w:val="0"/>
      <w:divBdr>
        <w:top w:val="none" w:sz="0" w:space="0" w:color="auto"/>
        <w:left w:val="none" w:sz="0" w:space="0" w:color="auto"/>
        <w:bottom w:val="none" w:sz="0" w:space="0" w:color="auto"/>
        <w:right w:val="none" w:sz="0" w:space="0" w:color="auto"/>
      </w:divBdr>
      <w:divsChild>
        <w:div w:id="578444481">
          <w:marLeft w:val="0"/>
          <w:marRight w:val="0"/>
          <w:marTop w:val="0"/>
          <w:marBottom w:val="0"/>
          <w:divBdr>
            <w:top w:val="none" w:sz="0" w:space="0" w:color="auto"/>
            <w:left w:val="none" w:sz="0" w:space="0" w:color="auto"/>
            <w:bottom w:val="none" w:sz="0" w:space="0" w:color="auto"/>
            <w:right w:val="none" w:sz="0" w:space="0" w:color="auto"/>
          </w:divBdr>
        </w:div>
      </w:divsChild>
    </w:div>
    <w:div w:id="64493723">
      <w:bodyDiv w:val="1"/>
      <w:marLeft w:val="0"/>
      <w:marRight w:val="0"/>
      <w:marTop w:val="0"/>
      <w:marBottom w:val="0"/>
      <w:divBdr>
        <w:top w:val="none" w:sz="0" w:space="0" w:color="auto"/>
        <w:left w:val="none" w:sz="0" w:space="0" w:color="auto"/>
        <w:bottom w:val="none" w:sz="0" w:space="0" w:color="auto"/>
        <w:right w:val="none" w:sz="0" w:space="0" w:color="auto"/>
      </w:divBdr>
    </w:div>
    <w:div w:id="66805368">
      <w:bodyDiv w:val="1"/>
      <w:marLeft w:val="0"/>
      <w:marRight w:val="0"/>
      <w:marTop w:val="0"/>
      <w:marBottom w:val="0"/>
      <w:divBdr>
        <w:top w:val="none" w:sz="0" w:space="0" w:color="auto"/>
        <w:left w:val="none" w:sz="0" w:space="0" w:color="auto"/>
        <w:bottom w:val="none" w:sz="0" w:space="0" w:color="auto"/>
        <w:right w:val="none" w:sz="0" w:space="0" w:color="auto"/>
      </w:divBdr>
    </w:div>
    <w:div w:id="84695273">
      <w:bodyDiv w:val="1"/>
      <w:marLeft w:val="0"/>
      <w:marRight w:val="0"/>
      <w:marTop w:val="0"/>
      <w:marBottom w:val="0"/>
      <w:divBdr>
        <w:top w:val="none" w:sz="0" w:space="0" w:color="auto"/>
        <w:left w:val="none" w:sz="0" w:space="0" w:color="auto"/>
        <w:bottom w:val="none" w:sz="0" w:space="0" w:color="auto"/>
        <w:right w:val="none" w:sz="0" w:space="0" w:color="auto"/>
      </w:divBdr>
    </w:div>
    <w:div w:id="153954607">
      <w:bodyDiv w:val="1"/>
      <w:marLeft w:val="0"/>
      <w:marRight w:val="0"/>
      <w:marTop w:val="0"/>
      <w:marBottom w:val="0"/>
      <w:divBdr>
        <w:top w:val="none" w:sz="0" w:space="0" w:color="auto"/>
        <w:left w:val="none" w:sz="0" w:space="0" w:color="auto"/>
        <w:bottom w:val="none" w:sz="0" w:space="0" w:color="auto"/>
        <w:right w:val="none" w:sz="0" w:space="0" w:color="auto"/>
      </w:divBdr>
      <w:divsChild>
        <w:div w:id="1716152853">
          <w:marLeft w:val="0"/>
          <w:marRight w:val="0"/>
          <w:marTop w:val="0"/>
          <w:marBottom w:val="0"/>
          <w:divBdr>
            <w:top w:val="none" w:sz="0" w:space="0" w:color="auto"/>
            <w:left w:val="none" w:sz="0" w:space="0" w:color="auto"/>
            <w:bottom w:val="none" w:sz="0" w:space="0" w:color="auto"/>
            <w:right w:val="none" w:sz="0" w:space="0" w:color="auto"/>
          </w:divBdr>
          <w:divsChild>
            <w:div w:id="470706389">
              <w:marLeft w:val="0"/>
              <w:marRight w:val="0"/>
              <w:marTop w:val="0"/>
              <w:marBottom w:val="0"/>
              <w:divBdr>
                <w:top w:val="none" w:sz="0" w:space="0" w:color="auto"/>
                <w:left w:val="none" w:sz="0" w:space="0" w:color="auto"/>
                <w:bottom w:val="none" w:sz="0" w:space="0" w:color="auto"/>
                <w:right w:val="none" w:sz="0" w:space="0" w:color="auto"/>
              </w:divBdr>
              <w:divsChild>
                <w:div w:id="180893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316163">
          <w:marLeft w:val="0"/>
          <w:marRight w:val="0"/>
          <w:marTop w:val="0"/>
          <w:marBottom w:val="0"/>
          <w:divBdr>
            <w:top w:val="none" w:sz="0" w:space="0" w:color="auto"/>
            <w:left w:val="none" w:sz="0" w:space="0" w:color="auto"/>
            <w:bottom w:val="none" w:sz="0" w:space="0" w:color="auto"/>
            <w:right w:val="none" w:sz="0" w:space="0" w:color="auto"/>
          </w:divBdr>
          <w:divsChild>
            <w:div w:id="141435913">
              <w:marLeft w:val="0"/>
              <w:marRight w:val="0"/>
              <w:marTop w:val="0"/>
              <w:marBottom w:val="0"/>
              <w:divBdr>
                <w:top w:val="none" w:sz="0" w:space="0" w:color="auto"/>
                <w:left w:val="none" w:sz="0" w:space="0" w:color="auto"/>
                <w:bottom w:val="none" w:sz="0" w:space="0" w:color="auto"/>
                <w:right w:val="none" w:sz="0" w:space="0" w:color="auto"/>
              </w:divBdr>
              <w:divsChild>
                <w:div w:id="1461799644">
                  <w:marLeft w:val="0"/>
                  <w:marRight w:val="0"/>
                  <w:marTop w:val="0"/>
                  <w:marBottom w:val="0"/>
                  <w:divBdr>
                    <w:top w:val="none" w:sz="0" w:space="0" w:color="auto"/>
                    <w:left w:val="none" w:sz="0" w:space="0" w:color="auto"/>
                    <w:bottom w:val="none" w:sz="0" w:space="0" w:color="auto"/>
                    <w:right w:val="none" w:sz="0" w:space="0" w:color="auto"/>
                  </w:divBdr>
                  <w:divsChild>
                    <w:div w:id="117476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58924">
      <w:bodyDiv w:val="1"/>
      <w:marLeft w:val="0"/>
      <w:marRight w:val="0"/>
      <w:marTop w:val="0"/>
      <w:marBottom w:val="0"/>
      <w:divBdr>
        <w:top w:val="none" w:sz="0" w:space="0" w:color="auto"/>
        <w:left w:val="none" w:sz="0" w:space="0" w:color="auto"/>
        <w:bottom w:val="none" w:sz="0" w:space="0" w:color="auto"/>
        <w:right w:val="none" w:sz="0" w:space="0" w:color="auto"/>
      </w:divBdr>
    </w:div>
    <w:div w:id="233056304">
      <w:bodyDiv w:val="1"/>
      <w:marLeft w:val="0"/>
      <w:marRight w:val="0"/>
      <w:marTop w:val="0"/>
      <w:marBottom w:val="0"/>
      <w:divBdr>
        <w:top w:val="none" w:sz="0" w:space="0" w:color="auto"/>
        <w:left w:val="none" w:sz="0" w:space="0" w:color="auto"/>
        <w:bottom w:val="none" w:sz="0" w:space="0" w:color="auto"/>
        <w:right w:val="none" w:sz="0" w:space="0" w:color="auto"/>
      </w:divBdr>
      <w:divsChild>
        <w:div w:id="832259197">
          <w:marLeft w:val="0"/>
          <w:marRight w:val="0"/>
          <w:marTop w:val="0"/>
          <w:marBottom w:val="0"/>
          <w:divBdr>
            <w:top w:val="none" w:sz="0" w:space="0" w:color="auto"/>
            <w:left w:val="none" w:sz="0" w:space="0" w:color="auto"/>
            <w:bottom w:val="none" w:sz="0" w:space="0" w:color="auto"/>
            <w:right w:val="none" w:sz="0" w:space="0" w:color="auto"/>
          </w:divBdr>
          <w:divsChild>
            <w:div w:id="2126342199">
              <w:marLeft w:val="0"/>
              <w:marRight w:val="0"/>
              <w:marTop w:val="0"/>
              <w:marBottom w:val="0"/>
              <w:divBdr>
                <w:top w:val="none" w:sz="0" w:space="0" w:color="auto"/>
                <w:left w:val="none" w:sz="0" w:space="0" w:color="auto"/>
                <w:bottom w:val="none" w:sz="0" w:space="0" w:color="auto"/>
                <w:right w:val="none" w:sz="0" w:space="0" w:color="auto"/>
              </w:divBdr>
              <w:divsChild>
                <w:div w:id="190568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859008">
          <w:marLeft w:val="0"/>
          <w:marRight w:val="0"/>
          <w:marTop w:val="0"/>
          <w:marBottom w:val="0"/>
          <w:divBdr>
            <w:top w:val="none" w:sz="0" w:space="0" w:color="auto"/>
            <w:left w:val="none" w:sz="0" w:space="0" w:color="auto"/>
            <w:bottom w:val="none" w:sz="0" w:space="0" w:color="auto"/>
            <w:right w:val="none" w:sz="0" w:space="0" w:color="auto"/>
          </w:divBdr>
          <w:divsChild>
            <w:div w:id="1029330146">
              <w:marLeft w:val="0"/>
              <w:marRight w:val="0"/>
              <w:marTop w:val="0"/>
              <w:marBottom w:val="0"/>
              <w:divBdr>
                <w:top w:val="none" w:sz="0" w:space="0" w:color="auto"/>
                <w:left w:val="none" w:sz="0" w:space="0" w:color="auto"/>
                <w:bottom w:val="none" w:sz="0" w:space="0" w:color="auto"/>
                <w:right w:val="none" w:sz="0" w:space="0" w:color="auto"/>
              </w:divBdr>
              <w:divsChild>
                <w:div w:id="424114483">
                  <w:marLeft w:val="0"/>
                  <w:marRight w:val="0"/>
                  <w:marTop w:val="0"/>
                  <w:marBottom w:val="0"/>
                  <w:divBdr>
                    <w:top w:val="none" w:sz="0" w:space="0" w:color="auto"/>
                    <w:left w:val="none" w:sz="0" w:space="0" w:color="auto"/>
                    <w:bottom w:val="none" w:sz="0" w:space="0" w:color="auto"/>
                    <w:right w:val="none" w:sz="0" w:space="0" w:color="auto"/>
                  </w:divBdr>
                  <w:divsChild>
                    <w:div w:id="211651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8343436">
      <w:bodyDiv w:val="1"/>
      <w:marLeft w:val="0"/>
      <w:marRight w:val="0"/>
      <w:marTop w:val="0"/>
      <w:marBottom w:val="0"/>
      <w:divBdr>
        <w:top w:val="none" w:sz="0" w:space="0" w:color="auto"/>
        <w:left w:val="none" w:sz="0" w:space="0" w:color="auto"/>
        <w:bottom w:val="none" w:sz="0" w:space="0" w:color="auto"/>
        <w:right w:val="none" w:sz="0" w:space="0" w:color="auto"/>
      </w:divBdr>
      <w:divsChild>
        <w:div w:id="214778808">
          <w:marLeft w:val="0"/>
          <w:marRight w:val="0"/>
          <w:marTop w:val="0"/>
          <w:marBottom w:val="0"/>
          <w:divBdr>
            <w:top w:val="none" w:sz="0" w:space="0" w:color="auto"/>
            <w:left w:val="none" w:sz="0" w:space="0" w:color="auto"/>
            <w:bottom w:val="none" w:sz="0" w:space="0" w:color="auto"/>
            <w:right w:val="none" w:sz="0" w:space="0" w:color="auto"/>
          </w:divBdr>
        </w:div>
      </w:divsChild>
    </w:div>
    <w:div w:id="259336249">
      <w:bodyDiv w:val="1"/>
      <w:marLeft w:val="0"/>
      <w:marRight w:val="0"/>
      <w:marTop w:val="0"/>
      <w:marBottom w:val="0"/>
      <w:divBdr>
        <w:top w:val="none" w:sz="0" w:space="0" w:color="auto"/>
        <w:left w:val="none" w:sz="0" w:space="0" w:color="auto"/>
        <w:bottom w:val="none" w:sz="0" w:space="0" w:color="auto"/>
        <w:right w:val="none" w:sz="0" w:space="0" w:color="auto"/>
      </w:divBdr>
      <w:divsChild>
        <w:div w:id="95565164">
          <w:marLeft w:val="0"/>
          <w:marRight w:val="0"/>
          <w:marTop w:val="0"/>
          <w:marBottom w:val="0"/>
          <w:divBdr>
            <w:top w:val="none" w:sz="0" w:space="0" w:color="auto"/>
            <w:left w:val="none" w:sz="0" w:space="0" w:color="auto"/>
            <w:bottom w:val="none" w:sz="0" w:space="0" w:color="auto"/>
            <w:right w:val="none" w:sz="0" w:space="0" w:color="auto"/>
          </w:divBdr>
        </w:div>
      </w:divsChild>
    </w:div>
    <w:div w:id="264655036">
      <w:bodyDiv w:val="1"/>
      <w:marLeft w:val="0"/>
      <w:marRight w:val="0"/>
      <w:marTop w:val="0"/>
      <w:marBottom w:val="0"/>
      <w:divBdr>
        <w:top w:val="none" w:sz="0" w:space="0" w:color="auto"/>
        <w:left w:val="none" w:sz="0" w:space="0" w:color="auto"/>
        <w:bottom w:val="none" w:sz="0" w:space="0" w:color="auto"/>
        <w:right w:val="none" w:sz="0" w:space="0" w:color="auto"/>
      </w:divBdr>
      <w:divsChild>
        <w:div w:id="936131295">
          <w:marLeft w:val="0"/>
          <w:marRight w:val="0"/>
          <w:marTop w:val="0"/>
          <w:marBottom w:val="0"/>
          <w:divBdr>
            <w:top w:val="none" w:sz="0" w:space="0" w:color="auto"/>
            <w:left w:val="none" w:sz="0" w:space="0" w:color="auto"/>
            <w:bottom w:val="none" w:sz="0" w:space="0" w:color="auto"/>
            <w:right w:val="none" w:sz="0" w:space="0" w:color="auto"/>
          </w:divBdr>
          <w:divsChild>
            <w:div w:id="570702170">
              <w:marLeft w:val="0"/>
              <w:marRight w:val="0"/>
              <w:marTop w:val="0"/>
              <w:marBottom w:val="0"/>
              <w:divBdr>
                <w:top w:val="none" w:sz="0" w:space="0" w:color="auto"/>
                <w:left w:val="none" w:sz="0" w:space="0" w:color="auto"/>
                <w:bottom w:val="none" w:sz="0" w:space="0" w:color="auto"/>
                <w:right w:val="none" w:sz="0" w:space="0" w:color="auto"/>
              </w:divBdr>
              <w:divsChild>
                <w:div w:id="132523198">
                  <w:marLeft w:val="0"/>
                  <w:marRight w:val="0"/>
                  <w:marTop w:val="0"/>
                  <w:marBottom w:val="0"/>
                  <w:divBdr>
                    <w:top w:val="none" w:sz="0" w:space="0" w:color="auto"/>
                    <w:left w:val="none" w:sz="0" w:space="0" w:color="auto"/>
                    <w:bottom w:val="none" w:sz="0" w:space="0" w:color="auto"/>
                    <w:right w:val="none" w:sz="0" w:space="0" w:color="auto"/>
                  </w:divBdr>
                  <w:divsChild>
                    <w:div w:id="188613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1033556">
      <w:bodyDiv w:val="1"/>
      <w:marLeft w:val="0"/>
      <w:marRight w:val="0"/>
      <w:marTop w:val="0"/>
      <w:marBottom w:val="0"/>
      <w:divBdr>
        <w:top w:val="none" w:sz="0" w:space="0" w:color="auto"/>
        <w:left w:val="none" w:sz="0" w:space="0" w:color="auto"/>
        <w:bottom w:val="none" w:sz="0" w:space="0" w:color="auto"/>
        <w:right w:val="none" w:sz="0" w:space="0" w:color="auto"/>
      </w:divBdr>
    </w:div>
    <w:div w:id="331180366">
      <w:bodyDiv w:val="1"/>
      <w:marLeft w:val="0"/>
      <w:marRight w:val="0"/>
      <w:marTop w:val="0"/>
      <w:marBottom w:val="0"/>
      <w:divBdr>
        <w:top w:val="none" w:sz="0" w:space="0" w:color="auto"/>
        <w:left w:val="none" w:sz="0" w:space="0" w:color="auto"/>
        <w:bottom w:val="none" w:sz="0" w:space="0" w:color="auto"/>
        <w:right w:val="none" w:sz="0" w:space="0" w:color="auto"/>
      </w:divBdr>
    </w:div>
    <w:div w:id="334767271">
      <w:bodyDiv w:val="1"/>
      <w:marLeft w:val="0"/>
      <w:marRight w:val="0"/>
      <w:marTop w:val="0"/>
      <w:marBottom w:val="0"/>
      <w:divBdr>
        <w:top w:val="none" w:sz="0" w:space="0" w:color="auto"/>
        <w:left w:val="none" w:sz="0" w:space="0" w:color="auto"/>
        <w:bottom w:val="none" w:sz="0" w:space="0" w:color="auto"/>
        <w:right w:val="none" w:sz="0" w:space="0" w:color="auto"/>
      </w:divBdr>
      <w:divsChild>
        <w:div w:id="1082724190">
          <w:marLeft w:val="0"/>
          <w:marRight w:val="0"/>
          <w:marTop w:val="0"/>
          <w:marBottom w:val="0"/>
          <w:divBdr>
            <w:top w:val="none" w:sz="0" w:space="0" w:color="auto"/>
            <w:left w:val="none" w:sz="0" w:space="0" w:color="auto"/>
            <w:bottom w:val="none" w:sz="0" w:space="0" w:color="auto"/>
            <w:right w:val="none" w:sz="0" w:space="0" w:color="auto"/>
          </w:divBdr>
        </w:div>
      </w:divsChild>
    </w:div>
    <w:div w:id="375588138">
      <w:bodyDiv w:val="1"/>
      <w:marLeft w:val="0"/>
      <w:marRight w:val="0"/>
      <w:marTop w:val="0"/>
      <w:marBottom w:val="0"/>
      <w:divBdr>
        <w:top w:val="none" w:sz="0" w:space="0" w:color="auto"/>
        <w:left w:val="none" w:sz="0" w:space="0" w:color="auto"/>
        <w:bottom w:val="none" w:sz="0" w:space="0" w:color="auto"/>
        <w:right w:val="none" w:sz="0" w:space="0" w:color="auto"/>
      </w:divBdr>
    </w:div>
    <w:div w:id="385226903">
      <w:bodyDiv w:val="1"/>
      <w:marLeft w:val="0"/>
      <w:marRight w:val="0"/>
      <w:marTop w:val="0"/>
      <w:marBottom w:val="0"/>
      <w:divBdr>
        <w:top w:val="none" w:sz="0" w:space="0" w:color="auto"/>
        <w:left w:val="none" w:sz="0" w:space="0" w:color="auto"/>
        <w:bottom w:val="none" w:sz="0" w:space="0" w:color="auto"/>
        <w:right w:val="none" w:sz="0" w:space="0" w:color="auto"/>
      </w:divBdr>
    </w:div>
    <w:div w:id="414327345">
      <w:bodyDiv w:val="1"/>
      <w:marLeft w:val="0"/>
      <w:marRight w:val="0"/>
      <w:marTop w:val="0"/>
      <w:marBottom w:val="0"/>
      <w:divBdr>
        <w:top w:val="none" w:sz="0" w:space="0" w:color="auto"/>
        <w:left w:val="none" w:sz="0" w:space="0" w:color="auto"/>
        <w:bottom w:val="none" w:sz="0" w:space="0" w:color="auto"/>
        <w:right w:val="none" w:sz="0" w:space="0" w:color="auto"/>
      </w:divBdr>
    </w:div>
    <w:div w:id="459030222">
      <w:bodyDiv w:val="1"/>
      <w:marLeft w:val="0"/>
      <w:marRight w:val="0"/>
      <w:marTop w:val="0"/>
      <w:marBottom w:val="0"/>
      <w:divBdr>
        <w:top w:val="none" w:sz="0" w:space="0" w:color="auto"/>
        <w:left w:val="none" w:sz="0" w:space="0" w:color="auto"/>
        <w:bottom w:val="none" w:sz="0" w:space="0" w:color="auto"/>
        <w:right w:val="none" w:sz="0" w:space="0" w:color="auto"/>
      </w:divBdr>
      <w:divsChild>
        <w:div w:id="1580863303">
          <w:marLeft w:val="0"/>
          <w:marRight w:val="0"/>
          <w:marTop w:val="0"/>
          <w:marBottom w:val="0"/>
          <w:divBdr>
            <w:top w:val="none" w:sz="0" w:space="0" w:color="auto"/>
            <w:left w:val="none" w:sz="0" w:space="0" w:color="auto"/>
            <w:bottom w:val="none" w:sz="0" w:space="0" w:color="auto"/>
            <w:right w:val="none" w:sz="0" w:space="0" w:color="auto"/>
          </w:divBdr>
        </w:div>
      </w:divsChild>
    </w:div>
    <w:div w:id="480073672">
      <w:bodyDiv w:val="1"/>
      <w:marLeft w:val="0"/>
      <w:marRight w:val="0"/>
      <w:marTop w:val="0"/>
      <w:marBottom w:val="0"/>
      <w:divBdr>
        <w:top w:val="none" w:sz="0" w:space="0" w:color="auto"/>
        <w:left w:val="none" w:sz="0" w:space="0" w:color="auto"/>
        <w:bottom w:val="none" w:sz="0" w:space="0" w:color="auto"/>
        <w:right w:val="none" w:sz="0" w:space="0" w:color="auto"/>
      </w:divBdr>
    </w:div>
    <w:div w:id="500970206">
      <w:bodyDiv w:val="1"/>
      <w:marLeft w:val="0"/>
      <w:marRight w:val="0"/>
      <w:marTop w:val="0"/>
      <w:marBottom w:val="0"/>
      <w:divBdr>
        <w:top w:val="none" w:sz="0" w:space="0" w:color="auto"/>
        <w:left w:val="none" w:sz="0" w:space="0" w:color="auto"/>
        <w:bottom w:val="none" w:sz="0" w:space="0" w:color="auto"/>
        <w:right w:val="none" w:sz="0" w:space="0" w:color="auto"/>
      </w:divBdr>
    </w:div>
    <w:div w:id="502205528">
      <w:bodyDiv w:val="1"/>
      <w:marLeft w:val="0"/>
      <w:marRight w:val="0"/>
      <w:marTop w:val="0"/>
      <w:marBottom w:val="0"/>
      <w:divBdr>
        <w:top w:val="none" w:sz="0" w:space="0" w:color="auto"/>
        <w:left w:val="none" w:sz="0" w:space="0" w:color="auto"/>
        <w:bottom w:val="none" w:sz="0" w:space="0" w:color="auto"/>
        <w:right w:val="none" w:sz="0" w:space="0" w:color="auto"/>
      </w:divBdr>
    </w:div>
    <w:div w:id="502866841">
      <w:bodyDiv w:val="1"/>
      <w:marLeft w:val="0"/>
      <w:marRight w:val="0"/>
      <w:marTop w:val="0"/>
      <w:marBottom w:val="0"/>
      <w:divBdr>
        <w:top w:val="none" w:sz="0" w:space="0" w:color="auto"/>
        <w:left w:val="none" w:sz="0" w:space="0" w:color="auto"/>
        <w:bottom w:val="none" w:sz="0" w:space="0" w:color="auto"/>
        <w:right w:val="none" w:sz="0" w:space="0" w:color="auto"/>
      </w:divBdr>
    </w:div>
    <w:div w:id="527840977">
      <w:bodyDiv w:val="1"/>
      <w:marLeft w:val="0"/>
      <w:marRight w:val="0"/>
      <w:marTop w:val="0"/>
      <w:marBottom w:val="0"/>
      <w:divBdr>
        <w:top w:val="none" w:sz="0" w:space="0" w:color="auto"/>
        <w:left w:val="none" w:sz="0" w:space="0" w:color="auto"/>
        <w:bottom w:val="none" w:sz="0" w:space="0" w:color="auto"/>
        <w:right w:val="none" w:sz="0" w:space="0" w:color="auto"/>
      </w:divBdr>
    </w:div>
    <w:div w:id="531386880">
      <w:bodyDiv w:val="1"/>
      <w:marLeft w:val="0"/>
      <w:marRight w:val="0"/>
      <w:marTop w:val="0"/>
      <w:marBottom w:val="0"/>
      <w:divBdr>
        <w:top w:val="none" w:sz="0" w:space="0" w:color="auto"/>
        <w:left w:val="none" w:sz="0" w:space="0" w:color="auto"/>
        <w:bottom w:val="none" w:sz="0" w:space="0" w:color="auto"/>
        <w:right w:val="none" w:sz="0" w:space="0" w:color="auto"/>
      </w:divBdr>
    </w:div>
    <w:div w:id="547688781">
      <w:bodyDiv w:val="1"/>
      <w:marLeft w:val="0"/>
      <w:marRight w:val="0"/>
      <w:marTop w:val="0"/>
      <w:marBottom w:val="0"/>
      <w:divBdr>
        <w:top w:val="none" w:sz="0" w:space="0" w:color="auto"/>
        <w:left w:val="none" w:sz="0" w:space="0" w:color="auto"/>
        <w:bottom w:val="none" w:sz="0" w:space="0" w:color="auto"/>
        <w:right w:val="none" w:sz="0" w:space="0" w:color="auto"/>
      </w:divBdr>
      <w:divsChild>
        <w:div w:id="2058773685">
          <w:marLeft w:val="0"/>
          <w:marRight w:val="0"/>
          <w:marTop w:val="0"/>
          <w:marBottom w:val="0"/>
          <w:divBdr>
            <w:top w:val="none" w:sz="0" w:space="0" w:color="auto"/>
            <w:left w:val="none" w:sz="0" w:space="0" w:color="auto"/>
            <w:bottom w:val="none" w:sz="0" w:space="0" w:color="auto"/>
            <w:right w:val="none" w:sz="0" w:space="0" w:color="auto"/>
          </w:divBdr>
        </w:div>
      </w:divsChild>
    </w:div>
    <w:div w:id="571308599">
      <w:bodyDiv w:val="1"/>
      <w:marLeft w:val="0"/>
      <w:marRight w:val="0"/>
      <w:marTop w:val="0"/>
      <w:marBottom w:val="0"/>
      <w:divBdr>
        <w:top w:val="none" w:sz="0" w:space="0" w:color="auto"/>
        <w:left w:val="none" w:sz="0" w:space="0" w:color="auto"/>
        <w:bottom w:val="none" w:sz="0" w:space="0" w:color="auto"/>
        <w:right w:val="none" w:sz="0" w:space="0" w:color="auto"/>
      </w:divBdr>
    </w:div>
    <w:div w:id="653679132">
      <w:bodyDiv w:val="1"/>
      <w:marLeft w:val="0"/>
      <w:marRight w:val="0"/>
      <w:marTop w:val="0"/>
      <w:marBottom w:val="0"/>
      <w:divBdr>
        <w:top w:val="none" w:sz="0" w:space="0" w:color="auto"/>
        <w:left w:val="none" w:sz="0" w:space="0" w:color="auto"/>
        <w:bottom w:val="none" w:sz="0" w:space="0" w:color="auto"/>
        <w:right w:val="none" w:sz="0" w:space="0" w:color="auto"/>
      </w:divBdr>
    </w:div>
    <w:div w:id="669910770">
      <w:bodyDiv w:val="1"/>
      <w:marLeft w:val="0"/>
      <w:marRight w:val="0"/>
      <w:marTop w:val="0"/>
      <w:marBottom w:val="0"/>
      <w:divBdr>
        <w:top w:val="none" w:sz="0" w:space="0" w:color="auto"/>
        <w:left w:val="none" w:sz="0" w:space="0" w:color="auto"/>
        <w:bottom w:val="none" w:sz="0" w:space="0" w:color="auto"/>
        <w:right w:val="none" w:sz="0" w:space="0" w:color="auto"/>
      </w:divBdr>
    </w:div>
    <w:div w:id="699162170">
      <w:bodyDiv w:val="1"/>
      <w:marLeft w:val="0"/>
      <w:marRight w:val="0"/>
      <w:marTop w:val="0"/>
      <w:marBottom w:val="0"/>
      <w:divBdr>
        <w:top w:val="none" w:sz="0" w:space="0" w:color="auto"/>
        <w:left w:val="none" w:sz="0" w:space="0" w:color="auto"/>
        <w:bottom w:val="none" w:sz="0" w:space="0" w:color="auto"/>
        <w:right w:val="none" w:sz="0" w:space="0" w:color="auto"/>
      </w:divBdr>
    </w:div>
    <w:div w:id="702485194">
      <w:bodyDiv w:val="1"/>
      <w:marLeft w:val="0"/>
      <w:marRight w:val="0"/>
      <w:marTop w:val="0"/>
      <w:marBottom w:val="0"/>
      <w:divBdr>
        <w:top w:val="none" w:sz="0" w:space="0" w:color="auto"/>
        <w:left w:val="none" w:sz="0" w:space="0" w:color="auto"/>
        <w:bottom w:val="none" w:sz="0" w:space="0" w:color="auto"/>
        <w:right w:val="none" w:sz="0" w:space="0" w:color="auto"/>
      </w:divBdr>
      <w:divsChild>
        <w:div w:id="2132698267">
          <w:marLeft w:val="0"/>
          <w:marRight w:val="0"/>
          <w:marTop w:val="0"/>
          <w:marBottom w:val="0"/>
          <w:divBdr>
            <w:top w:val="none" w:sz="0" w:space="0" w:color="auto"/>
            <w:left w:val="none" w:sz="0" w:space="0" w:color="auto"/>
            <w:bottom w:val="none" w:sz="0" w:space="0" w:color="auto"/>
            <w:right w:val="none" w:sz="0" w:space="0" w:color="auto"/>
          </w:divBdr>
        </w:div>
      </w:divsChild>
    </w:div>
    <w:div w:id="742727873">
      <w:bodyDiv w:val="1"/>
      <w:marLeft w:val="0"/>
      <w:marRight w:val="0"/>
      <w:marTop w:val="0"/>
      <w:marBottom w:val="0"/>
      <w:divBdr>
        <w:top w:val="none" w:sz="0" w:space="0" w:color="auto"/>
        <w:left w:val="none" w:sz="0" w:space="0" w:color="auto"/>
        <w:bottom w:val="none" w:sz="0" w:space="0" w:color="auto"/>
        <w:right w:val="none" w:sz="0" w:space="0" w:color="auto"/>
      </w:divBdr>
      <w:divsChild>
        <w:div w:id="754279786">
          <w:marLeft w:val="0"/>
          <w:marRight w:val="0"/>
          <w:marTop w:val="0"/>
          <w:marBottom w:val="0"/>
          <w:divBdr>
            <w:top w:val="none" w:sz="0" w:space="0" w:color="auto"/>
            <w:left w:val="none" w:sz="0" w:space="0" w:color="auto"/>
            <w:bottom w:val="none" w:sz="0" w:space="0" w:color="auto"/>
            <w:right w:val="none" w:sz="0" w:space="0" w:color="auto"/>
          </w:divBdr>
        </w:div>
      </w:divsChild>
    </w:div>
    <w:div w:id="791898777">
      <w:bodyDiv w:val="1"/>
      <w:marLeft w:val="0"/>
      <w:marRight w:val="0"/>
      <w:marTop w:val="0"/>
      <w:marBottom w:val="0"/>
      <w:divBdr>
        <w:top w:val="none" w:sz="0" w:space="0" w:color="auto"/>
        <w:left w:val="none" w:sz="0" w:space="0" w:color="auto"/>
        <w:bottom w:val="none" w:sz="0" w:space="0" w:color="auto"/>
        <w:right w:val="none" w:sz="0" w:space="0" w:color="auto"/>
      </w:divBdr>
    </w:div>
    <w:div w:id="795490705">
      <w:bodyDiv w:val="1"/>
      <w:marLeft w:val="0"/>
      <w:marRight w:val="0"/>
      <w:marTop w:val="0"/>
      <w:marBottom w:val="0"/>
      <w:divBdr>
        <w:top w:val="none" w:sz="0" w:space="0" w:color="auto"/>
        <w:left w:val="none" w:sz="0" w:space="0" w:color="auto"/>
        <w:bottom w:val="none" w:sz="0" w:space="0" w:color="auto"/>
        <w:right w:val="none" w:sz="0" w:space="0" w:color="auto"/>
      </w:divBdr>
    </w:div>
    <w:div w:id="829365727">
      <w:bodyDiv w:val="1"/>
      <w:marLeft w:val="0"/>
      <w:marRight w:val="0"/>
      <w:marTop w:val="0"/>
      <w:marBottom w:val="0"/>
      <w:divBdr>
        <w:top w:val="none" w:sz="0" w:space="0" w:color="auto"/>
        <w:left w:val="none" w:sz="0" w:space="0" w:color="auto"/>
        <w:bottom w:val="none" w:sz="0" w:space="0" w:color="auto"/>
        <w:right w:val="none" w:sz="0" w:space="0" w:color="auto"/>
      </w:divBdr>
    </w:div>
    <w:div w:id="843400132">
      <w:bodyDiv w:val="1"/>
      <w:marLeft w:val="0"/>
      <w:marRight w:val="0"/>
      <w:marTop w:val="0"/>
      <w:marBottom w:val="0"/>
      <w:divBdr>
        <w:top w:val="none" w:sz="0" w:space="0" w:color="auto"/>
        <w:left w:val="none" w:sz="0" w:space="0" w:color="auto"/>
        <w:bottom w:val="none" w:sz="0" w:space="0" w:color="auto"/>
        <w:right w:val="none" w:sz="0" w:space="0" w:color="auto"/>
      </w:divBdr>
      <w:divsChild>
        <w:div w:id="262080059">
          <w:marLeft w:val="0"/>
          <w:marRight w:val="0"/>
          <w:marTop w:val="0"/>
          <w:marBottom w:val="0"/>
          <w:divBdr>
            <w:top w:val="none" w:sz="0" w:space="0" w:color="auto"/>
            <w:left w:val="none" w:sz="0" w:space="0" w:color="auto"/>
            <w:bottom w:val="none" w:sz="0" w:space="0" w:color="auto"/>
            <w:right w:val="none" w:sz="0" w:space="0" w:color="auto"/>
          </w:divBdr>
          <w:divsChild>
            <w:div w:id="707411596">
              <w:marLeft w:val="0"/>
              <w:marRight w:val="0"/>
              <w:marTop w:val="0"/>
              <w:marBottom w:val="0"/>
              <w:divBdr>
                <w:top w:val="none" w:sz="0" w:space="0" w:color="auto"/>
                <w:left w:val="none" w:sz="0" w:space="0" w:color="auto"/>
                <w:bottom w:val="none" w:sz="0" w:space="0" w:color="auto"/>
                <w:right w:val="none" w:sz="0" w:space="0" w:color="auto"/>
              </w:divBdr>
              <w:divsChild>
                <w:div w:id="1797795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407114">
          <w:marLeft w:val="0"/>
          <w:marRight w:val="0"/>
          <w:marTop w:val="0"/>
          <w:marBottom w:val="0"/>
          <w:divBdr>
            <w:top w:val="none" w:sz="0" w:space="0" w:color="auto"/>
            <w:left w:val="none" w:sz="0" w:space="0" w:color="auto"/>
            <w:bottom w:val="none" w:sz="0" w:space="0" w:color="auto"/>
            <w:right w:val="none" w:sz="0" w:space="0" w:color="auto"/>
          </w:divBdr>
          <w:divsChild>
            <w:div w:id="1001395214">
              <w:marLeft w:val="0"/>
              <w:marRight w:val="0"/>
              <w:marTop w:val="0"/>
              <w:marBottom w:val="0"/>
              <w:divBdr>
                <w:top w:val="none" w:sz="0" w:space="0" w:color="auto"/>
                <w:left w:val="none" w:sz="0" w:space="0" w:color="auto"/>
                <w:bottom w:val="none" w:sz="0" w:space="0" w:color="auto"/>
                <w:right w:val="none" w:sz="0" w:space="0" w:color="auto"/>
              </w:divBdr>
              <w:divsChild>
                <w:div w:id="1877309833">
                  <w:marLeft w:val="0"/>
                  <w:marRight w:val="0"/>
                  <w:marTop w:val="0"/>
                  <w:marBottom w:val="0"/>
                  <w:divBdr>
                    <w:top w:val="none" w:sz="0" w:space="0" w:color="auto"/>
                    <w:left w:val="none" w:sz="0" w:space="0" w:color="auto"/>
                    <w:bottom w:val="none" w:sz="0" w:space="0" w:color="auto"/>
                    <w:right w:val="none" w:sz="0" w:space="0" w:color="auto"/>
                  </w:divBdr>
                  <w:divsChild>
                    <w:div w:id="5164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598227">
      <w:bodyDiv w:val="1"/>
      <w:marLeft w:val="0"/>
      <w:marRight w:val="0"/>
      <w:marTop w:val="0"/>
      <w:marBottom w:val="0"/>
      <w:divBdr>
        <w:top w:val="none" w:sz="0" w:space="0" w:color="auto"/>
        <w:left w:val="none" w:sz="0" w:space="0" w:color="auto"/>
        <w:bottom w:val="none" w:sz="0" w:space="0" w:color="auto"/>
        <w:right w:val="none" w:sz="0" w:space="0" w:color="auto"/>
      </w:divBdr>
    </w:div>
    <w:div w:id="868838137">
      <w:bodyDiv w:val="1"/>
      <w:marLeft w:val="0"/>
      <w:marRight w:val="0"/>
      <w:marTop w:val="0"/>
      <w:marBottom w:val="0"/>
      <w:divBdr>
        <w:top w:val="none" w:sz="0" w:space="0" w:color="auto"/>
        <w:left w:val="none" w:sz="0" w:space="0" w:color="auto"/>
        <w:bottom w:val="none" w:sz="0" w:space="0" w:color="auto"/>
        <w:right w:val="none" w:sz="0" w:space="0" w:color="auto"/>
      </w:divBdr>
      <w:divsChild>
        <w:div w:id="1106658493">
          <w:marLeft w:val="0"/>
          <w:marRight w:val="0"/>
          <w:marTop w:val="0"/>
          <w:marBottom w:val="0"/>
          <w:divBdr>
            <w:top w:val="none" w:sz="0" w:space="0" w:color="auto"/>
            <w:left w:val="none" w:sz="0" w:space="0" w:color="auto"/>
            <w:bottom w:val="none" w:sz="0" w:space="0" w:color="auto"/>
            <w:right w:val="none" w:sz="0" w:space="0" w:color="auto"/>
          </w:divBdr>
        </w:div>
      </w:divsChild>
    </w:div>
    <w:div w:id="901139941">
      <w:bodyDiv w:val="1"/>
      <w:marLeft w:val="0"/>
      <w:marRight w:val="0"/>
      <w:marTop w:val="0"/>
      <w:marBottom w:val="0"/>
      <w:divBdr>
        <w:top w:val="none" w:sz="0" w:space="0" w:color="auto"/>
        <w:left w:val="none" w:sz="0" w:space="0" w:color="auto"/>
        <w:bottom w:val="none" w:sz="0" w:space="0" w:color="auto"/>
        <w:right w:val="none" w:sz="0" w:space="0" w:color="auto"/>
      </w:divBdr>
      <w:divsChild>
        <w:div w:id="1156452471">
          <w:marLeft w:val="0"/>
          <w:marRight w:val="0"/>
          <w:marTop w:val="0"/>
          <w:marBottom w:val="0"/>
          <w:divBdr>
            <w:top w:val="none" w:sz="0" w:space="0" w:color="auto"/>
            <w:left w:val="none" w:sz="0" w:space="0" w:color="auto"/>
            <w:bottom w:val="none" w:sz="0" w:space="0" w:color="auto"/>
            <w:right w:val="none" w:sz="0" w:space="0" w:color="auto"/>
          </w:divBdr>
          <w:divsChild>
            <w:div w:id="1297180598">
              <w:marLeft w:val="0"/>
              <w:marRight w:val="0"/>
              <w:marTop w:val="0"/>
              <w:marBottom w:val="0"/>
              <w:divBdr>
                <w:top w:val="none" w:sz="0" w:space="0" w:color="auto"/>
                <w:left w:val="none" w:sz="0" w:space="0" w:color="auto"/>
                <w:bottom w:val="none" w:sz="0" w:space="0" w:color="auto"/>
                <w:right w:val="none" w:sz="0" w:space="0" w:color="auto"/>
              </w:divBdr>
              <w:divsChild>
                <w:div w:id="777406841">
                  <w:marLeft w:val="0"/>
                  <w:marRight w:val="0"/>
                  <w:marTop w:val="0"/>
                  <w:marBottom w:val="0"/>
                  <w:divBdr>
                    <w:top w:val="none" w:sz="0" w:space="0" w:color="auto"/>
                    <w:left w:val="none" w:sz="0" w:space="0" w:color="auto"/>
                    <w:bottom w:val="none" w:sz="0" w:space="0" w:color="auto"/>
                    <w:right w:val="none" w:sz="0" w:space="0" w:color="auto"/>
                  </w:divBdr>
                  <w:divsChild>
                    <w:div w:id="139998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4558172">
      <w:bodyDiv w:val="1"/>
      <w:marLeft w:val="0"/>
      <w:marRight w:val="0"/>
      <w:marTop w:val="0"/>
      <w:marBottom w:val="0"/>
      <w:divBdr>
        <w:top w:val="none" w:sz="0" w:space="0" w:color="auto"/>
        <w:left w:val="none" w:sz="0" w:space="0" w:color="auto"/>
        <w:bottom w:val="none" w:sz="0" w:space="0" w:color="auto"/>
        <w:right w:val="none" w:sz="0" w:space="0" w:color="auto"/>
      </w:divBdr>
    </w:div>
    <w:div w:id="917666244">
      <w:bodyDiv w:val="1"/>
      <w:marLeft w:val="0"/>
      <w:marRight w:val="0"/>
      <w:marTop w:val="0"/>
      <w:marBottom w:val="0"/>
      <w:divBdr>
        <w:top w:val="none" w:sz="0" w:space="0" w:color="auto"/>
        <w:left w:val="none" w:sz="0" w:space="0" w:color="auto"/>
        <w:bottom w:val="none" w:sz="0" w:space="0" w:color="auto"/>
        <w:right w:val="none" w:sz="0" w:space="0" w:color="auto"/>
      </w:divBdr>
    </w:div>
    <w:div w:id="927227730">
      <w:bodyDiv w:val="1"/>
      <w:marLeft w:val="0"/>
      <w:marRight w:val="0"/>
      <w:marTop w:val="0"/>
      <w:marBottom w:val="0"/>
      <w:divBdr>
        <w:top w:val="none" w:sz="0" w:space="0" w:color="auto"/>
        <w:left w:val="none" w:sz="0" w:space="0" w:color="auto"/>
        <w:bottom w:val="none" w:sz="0" w:space="0" w:color="auto"/>
        <w:right w:val="none" w:sz="0" w:space="0" w:color="auto"/>
      </w:divBdr>
      <w:divsChild>
        <w:div w:id="1451051846">
          <w:marLeft w:val="0"/>
          <w:marRight w:val="0"/>
          <w:marTop w:val="0"/>
          <w:marBottom w:val="0"/>
          <w:divBdr>
            <w:top w:val="none" w:sz="0" w:space="0" w:color="auto"/>
            <w:left w:val="none" w:sz="0" w:space="0" w:color="auto"/>
            <w:bottom w:val="none" w:sz="0" w:space="0" w:color="auto"/>
            <w:right w:val="none" w:sz="0" w:space="0" w:color="auto"/>
          </w:divBdr>
          <w:divsChild>
            <w:div w:id="885986628">
              <w:marLeft w:val="0"/>
              <w:marRight w:val="0"/>
              <w:marTop w:val="0"/>
              <w:marBottom w:val="0"/>
              <w:divBdr>
                <w:top w:val="none" w:sz="0" w:space="0" w:color="auto"/>
                <w:left w:val="none" w:sz="0" w:space="0" w:color="auto"/>
                <w:bottom w:val="none" w:sz="0" w:space="0" w:color="auto"/>
                <w:right w:val="none" w:sz="0" w:space="0" w:color="auto"/>
              </w:divBdr>
              <w:divsChild>
                <w:div w:id="19276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516553">
          <w:marLeft w:val="0"/>
          <w:marRight w:val="0"/>
          <w:marTop w:val="0"/>
          <w:marBottom w:val="0"/>
          <w:divBdr>
            <w:top w:val="none" w:sz="0" w:space="0" w:color="auto"/>
            <w:left w:val="none" w:sz="0" w:space="0" w:color="auto"/>
            <w:bottom w:val="none" w:sz="0" w:space="0" w:color="auto"/>
            <w:right w:val="none" w:sz="0" w:space="0" w:color="auto"/>
          </w:divBdr>
          <w:divsChild>
            <w:div w:id="1627851721">
              <w:marLeft w:val="0"/>
              <w:marRight w:val="0"/>
              <w:marTop w:val="0"/>
              <w:marBottom w:val="0"/>
              <w:divBdr>
                <w:top w:val="none" w:sz="0" w:space="0" w:color="auto"/>
                <w:left w:val="none" w:sz="0" w:space="0" w:color="auto"/>
                <w:bottom w:val="none" w:sz="0" w:space="0" w:color="auto"/>
                <w:right w:val="none" w:sz="0" w:space="0" w:color="auto"/>
              </w:divBdr>
              <w:divsChild>
                <w:div w:id="2067996396">
                  <w:marLeft w:val="0"/>
                  <w:marRight w:val="0"/>
                  <w:marTop w:val="0"/>
                  <w:marBottom w:val="0"/>
                  <w:divBdr>
                    <w:top w:val="none" w:sz="0" w:space="0" w:color="auto"/>
                    <w:left w:val="none" w:sz="0" w:space="0" w:color="auto"/>
                    <w:bottom w:val="none" w:sz="0" w:space="0" w:color="auto"/>
                    <w:right w:val="none" w:sz="0" w:space="0" w:color="auto"/>
                  </w:divBdr>
                  <w:divsChild>
                    <w:div w:id="159319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588952">
      <w:bodyDiv w:val="1"/>
      <w:marLeft w:val="0"/>
      <w:marRight w:val="0"/>
      <w:marTop w:val="0"/>
      <w:marBottom w:val="0"/>
      <w:divBdr>
        <w:top w:val="none" w:sz="0" w:space="0" w:color="auto"/>
        <w:left w:val="none" w:sz="0" w:space="0" w:color="auto"/>
        <w:bottom w:val="none" w:sz="0" w:space="0" w:color="auto"/>
        <w:right w:val="none" w:sz="0" w:space="0" w:color="auto"/>
      </w:divBdr>
    </w:div>
    <w:div w:id="938486834">
      <w:bodyDiv w:val="1"/>
      <w:marLeft w:val="0"/>
      <w:marRight w:val="0"/>
      <w:marTop w:val="0"/>
      <w:marBottom w:val="0"/>
      <w:divBdr>
        <w:top w:val="none" w:sz="0" w:space="0" w:color="auto"/>
        <w:left w:val="none" w:sz="0" w:space="0" w:color="auto"/>
        <w:bottom w:val="none" w:sz="0" w:space="0" w:color="auto"/>
        <w:right w:val="none" w:sz="0" w:space="0" w:color="auto"/>
      </w:divBdr>
    </w:div>
    <w:div w:id="952790810">
      <w:bodyDiv w:val="1"/>
      <w:marLeft w:val="0"/>
      <w:marRight w:val="0"/>
      <w:marTop w:val="0"/>
      <w:marBottom w:val="0"/>
      <w:divBdr>
        <w:top w:val="none" w:sz="0" w:space="0" w:color="auto"/>
        <w:left w:val="none" w:sz="0" w:space="0" w:color="auto"/>
        <w:bottom w:val="none" w:sz="0" w:space="0" w:color="auto"/>
        <w:right w:val="none" w:sz="0" w:space="0" w:color="auto"/>
      </w:divBdr>
      <w:divsChild>
        <w:div w:id="2128812355">
          <w:marLeft w:val="0"/>
          <w:marRight w:val="0"/>
          <w:marTop w:val="0"/>
          <w:marBottom w:val="0"/>
          <w:divBdr>
            <w:top w:val="none" w:sz="0" w:space="0" w:color="auto"/>
            <w:left w:val="none" w:sz="0" w:space="0" w:color="auto"/>
            <w:bottom w:val="none" w:sz="0" w:space="0" w:color="auto"/>
            <w:right w:val="none" w:sz="0" w:space="0" w:color="auto"/>
          </w:divBdr>
        </w:div>
      </w:divsChild>
    </w:div>
    <w:div w:id="965738873">
      <w:bodyDiv w:val="1"/>
      <w:marLeft w:val="0"/>
      <w:marRight w:val="0"/>
      <w:marTop w:val="0"/>
      <w:marBottom w:val="0"/>
      <w:divBdr>
        <w:top w:val="none" w:sz="0" w:space="0" w:color="auto"/>
        <w:left w:val="none" w:sz="0" w:space="0" w:color="auto"/>
        <w:bottom w:val="none" w:sz="0" w:space="0" w:color="auto"/>
        <w:right w:val="none" w:sz="0" w:space="0" w:color="auto"/>
      </w:divBdr>
      <w:divsChild>
        <w:div w:id="1911965012">
          <w:marLeft w:val="0"/>
          <w:marRight w:val="0"/>
          <w:marTop w:val="0"/>
          <w:marBottom w:val="0"/>
          <w:divBdr>
            <w:top w:val="none" w:sz="0" w:space="0" w:color="auto"/>
            <w:left w:val="none" w:sz="0" w:space="0" w:color="auto"/>
            <w:bottom w:val="none" w:sz="0" w:space="0" w:color="auto"/>
            <w:right w:val="none" w:sz="0" w:space="0" w:color="auto"/>
          </w:divBdr>
        </w:div>
      </w:divsChild>
    </w:div>
    <w:div w:id="972369311">
      <w:bodyDiv w:val="1"/>
      <w:marLeft w:val="0"/>
      <w:marRight w:val="0"/>
      <w:marTop w:val="0"/>
      <w:marBottom w:val="0"/>
      <w:divBdr>
        <w:top w:val="none" w:sz="0" w:space="0" w:color="auto"/>
        <w:left w:val="none" w:sz="0" w:space="0" w:color="auto"/>
        <w:bottom w:val="none" w:sz="0" w:space="0" w:color="auto"/>
        <w:right w:val="none" w:sz="0" w:space="0" w:color="auto"/>
      </w:divBdr>
      <w:divsChild>
        <w:div w:id="516890537">
          <w:marLeft w:val="0"/>
          <w:marRight w:val="0"/>
          <w:marTop w:val="0"/>
          <w:marBottom w:val="0"/>
          <w:divBdr>
            <w:top w:val="none" w:sz="0" w:space="0" w:color="auto"/>
            <w:left w:val="none" w:sz="0" w:space="0" w:color="auto"/>
            <w:bottom w:val="none" w:sz="0" w:space="0" w:color="auto"/>
            <w:right w:val="none" w:sz="0" w:space="0" w:color="auto"/>
          </w:divBdr>
        </w:div>
      </w:divsChild>
    </w:div>
    <w:div w:id="979264542">
      <w:bodyDiv w:val="1"/>
      <w:marLeft w:val="0"/>
      <w:marRight w:val="0"/>
      <w:marTop w:val="0"/>
      <w:marBottom w:val="0"/>
      <w:divBdr>
        <w:top w:val="none" w:sz="0" w:space="0" w:color="auto"/>
        <w:left w:val="none" w:sz="0" w:space="0" w:color="auto"/>
        <w:bottom w:val="none" w:sz="0" w:space="0" w:color="auto"/>
        <w:right w:val="none" w:sz="0" w:space="0" w:color="auto"/>
      </w:divBdr>
    </w:div>
    <w:div w:id="998772423">
      <w:bodyDiv w:val="1"/>
      <w:marLeft w:val="0"/>
      <w:marRight w:val="0"/>
      <w:marTop w:val="0"/>
      <w:marBottom w:val="0"/>
      <w:divBdr>
        <w:top w:val="none" w:sz="0" w:space="0" w:color="auto"/>
        <w:left w:val="none" w:sz="0" w:space="0" w:color="auto"/>
        <w:bottom w:val="none" w:sz="0" w:space="0" w:color="auto"/>
        <w:right w:val="none" w:sz="0" w:space="0" w:color="auto"/>
      </w:divBdr>
    </w:div>
    <w:div w:id="1019966510">
      <w:bodyDiv w:val="1"/>
      <w:marLeft w:val="0"/>
      <w:marRight w:val="0"/>
      <w:marTop w:val="0"/>
      <w:marBottom w:val="0"/>
      <w:divBdr>
        <w:top w:val="none" w:sz="0" w:space="0" w:color="auto"/>
        <w:left w:val="none" w:sz="0" w:space="0" w:color="auto"/>
        <w:bottom w:val="none" w:sz="0" w:space="0" w:color="auto"/>
        <w:right w:val="none" w:sz="0" w:space="0" w:color="auto"/>
      </w:divBdr>
    </w:div>
    <w:div w:id="1120302105">
      <w:bodyDiv w:val="1"/>
      <w:marLeft w:val="0"/>
      <w:marRight w:val="0"/>
      <w:marTop w:val="0"/>
      <w:marBottom w:val="0"/>
      <w:divBdr>
        <w:top w:val="none" w:sz="0" w:space="0" w:color="auto"/>
        <w:left w:val="none" w:sz="0" w:space="0" w:color="auto"/>
        <w:bottom w:val="none" w:sz="0" w:space="0" w:color="auto"/>
        <w:right w:val="none" w:sz="0" w:space="0" w:color="auto"/>
      </w:divBdr>
      <w:divsChild>
        <w:div w:id="889419743">
          <w:marLeft w:val="0"/>
          <w:marRight w:val="0"/>
          <w:marTop w:val="0"/>
          <w:marBottom w:val="0"/>
          <w:divBdr>
            <w:top w:val="none" w:sz="0" w:space="0" w:color="auto"/>
            <w:left w:val="none" w:sz="0" w:space="0" w:color="auto"/>
            <w:bottom w:val="none" w:sz="0" w:space="0" w:color="auto"/>
            <w:right w:val="none" w:sz="0" w:space="0" w:color="auto"/>
          </w:divBdr>
        </w:div>
      </w:divsChild>
    </w:div>
    <w:div w:id="1143278815">
      <w:bodyDiv w:val="1"/>
      <w:marLeft w:val="0"/>
      <w:marRight w:val="0"/>
      <w:marTop w:val="0"/>
      <w:marBottom w:val="0"/>
      <w:divBdr>
        <w:top w:val="none" w:sz="0" w:space="0" w:color="auto"/>
        <w:left w:val="none" w:sz="0" w:space="0" w:color="auto"/>
        <w:bottom w:val="none" w:sz="0" w:space="0" w:color="auto"/>
        <w:right w:val="none" w:sz="0" w:space="0" w:color="auto"/>
      </w:divBdr>
    </w:div>
    <w:div w:id="1146968718">
      <w:bodyDiv w:val="1"/>
      <w:marLeft w:val="0"/>
      <w:marRight w:val="0"/>
      <w:marTop w:val="0"/>
      <w:marBottom w:val="0"/>
      <w:divBdr>
        <w:top w:val="none" w:sz="0" w:space="0" w:color="auto"/>
        <w:left w:val="none" w:sz="0" w:space="0" w:color="auto"/>
        <w:bottom w:val="none" w:sz="0" w:space="0" w:color="auto"/>
        <w:right w:val="none" w:sz="0" w:space="0" w:color="auto"/>
      </w:divBdr>
    </w:div>
    <w:div w:id="1183008723">
      <w:bodyDiv w:val="1"/>
      <w:marLeft w:val="0"/>
      <w:marRight w:val="0"/>
      <w:marTop w:val="0"/>
      <w:marBottom w:val="0"/>
      <w:divBdr>
        <w:top w:val="none" w:sz="0" w:space="0" w:color="auto"/>
        <w:left w:val="none" w:sz="0" w:space="0" w:color="auto"/>
        <w:bottom w:val="none" w:sz="0" w:space="0" w:color="auto"/>
        <w:right w:val="none" w:sz="0" w:space="0" w:color="auto"/>
      </w:divBdr>
    </w:div>
    <w:div w:id="1198200361">
      <w:bodyDiv w:val="1"/>
      <w:marLeft w:val="0"/>
      <w:marRight w:val="0"/>
      <w:marTop w:val="0"/>
      <w:marBottom w:val="0"/>
      <w:divBdr>
        <w:top w:val="none" w:sz="0" w:space="0" w:color="auto"/>
        <w:left w:val="none" w:sz="0" w:space="0" w:color="auto"/>
        <w:bottom w:val="none" w:sz="0" w:space="0" w:color="auto"/>
        <w:right w:val="none" w:sz="0" w:space="0" w:color="auto"/>
      </w:divBdr>
    </w:div>
    <w:div w:id="1343900568">
      <w:bodyDiv w:val="1"/>
      <w:marLeft w:val="0"/>
      <w:marRight w:val="0"/>
      <w:marTop w:val="0"/>
      <w:marBottom w:val="0"/>
      <w:divBdr>
        <w:top w:val="none" w:sz="0" w:space="0" w:color="auto"/>
        <w:left w:val="none" w:sz="0" w:space="0" w:color="auto"/>
        <w:bottom w:val="none" w:sz="0" w:space="0" w:color="auto"/>
        <w:right w:val="none" w:sz="0" w:space="0" w:color="auto"/>
      </w:divBdr>
    </w:div>
    <w:div w:id="1354186805">
      <w:bodyDiv w:val="1"/>
      <w:marLeft w:val="0"/>
      <w:marRight w:val="0"/>
      <w:marTop w:val="0"/>
      <w:marBottom w:val="0"/>
      <w:divBdr>
        <w:top w:val="none" w:sz="0" w:space="0" w:color="auto"/>
        <w:left w:val="none" w:sz="0" w:space="0" w:color="auto"/>
        <w:bottom w:val="none" w:sz="0" w:space="0" w:color="auto"/>
        <w:right w:val="none" w:sz="0" w:space="0" w:color="auto"/>
      </w:divBdr>
      <w:divsChild>
        <w:div w:id="309098616">
          <w:marLeft w:val="0"/>
          <w:marRight w:val="0"/>
          <w:marTop w:val="0"/>
          <w:marBottom w:val="0"/>
          <w:divBdr>
            <w:top w:val="none" w:sz="0" w:space="0" w:color="auto"/>
            <w:left w:val="none" w:sz="0" w:space="0" w:color="auto"/>
            <w:bottom w:val="none" w:sz="0" w:space="0" w:color="auto"/>
            <w:right w:val="none" w:sz="0" w:space="0" w:color="auto"/>
          </w:divBdr>
        </w:div>
      </w:divsChild>
    </w:div>
    <w:div w:id="1396054174">
      <w:bodyDiv w:val="1"/>
      <w:marLeft w:val="0"/>
      <w:marRight w:val="0"/>
      <w:marTop w:val="0"/>
      <w:marBottom w:val="0"/>
      <w:divBdr>
        <w:top w:val="none" w:sz="0" w:space="0" w:color="auto"/>
        <w:left w:val="none" w:sz="0" w:space="0" w:color="auto"/>
        <w:bottom w:val="none" w:sz="0" w:space="0" w:color="auto"/>
        <w:right w:val="none" w:sz="0" w:space="0" w:color="auto"/>
      </w:divBdr>
    </w:div>
    <w:div w:id="1482380771">
      <w:bodyDiv w:val="1"/>
      <w:marLeft w:val="0"/>
      <w:marRight w:val="0"/>
      <w:marTop w:val="0"/>
      <w:marBottom w:val="0"/>
      <w:divBdr>
        <w:top w:val="none" w:sz="0" w:space="0" w:color="auto"/>
        <w:left w:val="none" w:sz="0" w:space="0" w:color="auto"/>
        <w:bottom w:val="none" w:sz="0" w:space="0" w:color="auto"/>
        <w:right w:val="none" w:sz="0" w:space="0" w:color="auto"/>
      </w:divBdr>
    </w:div>
    <w:div w:id="1484814191">
      <w:bodyDiv w:val="1"/>
      <w:marLeft w:val="0"/>
      <w:marRight w:val="0"/>
      <w:marTop w:val="0"/>
      <w:marBottom w:val="0"/>
      <w:divBdr>
        <w:top w:val="none" w:sz="0" w:space="0" w:color="auto"/>
        <w:left w:val="none" w:sz="0" w:space="0" w:color="auto"/>
        <w:bottom w:val="none" w:sz="0" w:space="0" w:color="auto"/>
        <w:right w:val="none" w:sz="0" w:space="0" w:color="auto"/>
      </w:divBdr>
    </w:div>
    <w:div w:id="1549993645">
      <w:bodyDiv w:val="1"/>
      <w:marLeft w:val="0"/>
      <w:marRight w:val="0"/>
      <w:marTop w:val="0"/>
      <w:marBottom w:val="0"/>
      <w:divBdr>
        <w:top w:val="none" w:sz="0" w:space="0" w:color="auto"/>
        <w:left w:val="none" w:sz="0" w:space="0" w:color="auto"/>
        <w:bottom w:val="none" w:sz="0" w:space="0" w:color="auto"/>
        <w:right w:val="none" w:sz="0" w:space="0" w:color="auto"/>
      </w:divBdr>
    </w:div>
    <w:div w:id="1560089459">
      <w:bodyDiv w:val="1"/>
      <w:marLeft w:val="0"/>
      <w:marRight w:val="0"/>
      <w:marTop w:val="0"/>
      <w:marBottom w:val="0"/>
      <w:divBdr>
        <w:top w:val="none" w:sz="0" w:space="0" w:color="auto"/>
        <w:left w:val="none" w:sz="0" w:space="0" w:color="auto"/>
        <w:bottom w:val="none" w:sz="0" w:space="0" w:color="auto"/>
        <w:right w:val="none" w:sz="0" w:space="0" w:color="auto"/>
      </w:divBdr>
    </w:div>
    <w:div w:id="1576083348">
      <w:bodyDiv w:val="1"/>
      <w:marLeft w:val="0"/>
      <w:marRight w:val="0"/>
      <w:marTop w:val="0"/>
      <w:marBottom w:val="0"/>
      <w:divBdr>
        <w:top w:val="none" w:sz="0" w:space="0" w:color="auto"/>
        <w:left w:val="none" w:sz="0" w:space="0" w:color="auto"/>
        <w:bottom w:val="none" w:sz="0" w:space="0" w:color="auto"/>
        <w:right w:val="none" w:sz="0" w:space="0" w:color="auto"/>
      </w:divBdr>
    </w:div>
    <w:div w:id="1659141639">
      <w:bodyDiv w:val="1"/>
      <w:marLeft w:val="0"/>
      <w:marRight w:val="0"/>
      <w:marTop w:val="0"/>
      <w:marBottom w:val="0"/>
      <w:divBdr>
        <w:top w:val="none" w:sz="0" w:space="0" w:color="auto"/>
        <w:left w:val="none" w:sz="0" w:space="0" w:color="auto"/>
        <w:bottom w:val="none" w:sz="0" w:space="0" w:color="auto"/>
        <w:right w:val="none" w:sz="0" w:space="0" w:color="auto"/>
      </w:divBdr>
      <w:divsChild>
        <w:div w:id="873269715">
          <w:marLeft w:val="0"/>
          <w:marRight w:val="0"/>
          <w:marTop w:val="0"/>
          <w:marBottom w:val="0"/>
          <w:divBdr>
            <w:top w:val="none" w:sz="0" w:space="0" w:color="auto"/>
            <w:left w:val="none" w:sz="0" w:space="0" w:color="auto"/>
            <w:bottom w:val="none" w:sz="0" w:space="0" w:color="auto"/>
            <w:right w:val="none" w:sz="0" w:space="0" w:color="auto"/>
          </w:divBdr>
        </w:div>
      </w:divsChild>
    </w:div>
    <w:div w:id="1684670443">
      <w:bodyDiv w:val="1"/>
      <w:marLeft w:val="0"/>
      <w:marRight w:val="0"/>
      <w:marTop w:val="0"/>
      <w:marBottom w:val="0"/>
      <w:divBdr>
        <w:top w:val="none" w:sz="0" w:space="0" w:color="auto"/>
        <w:left w:val="none" w:sz="0" w:space="0" w:color="auto"/>
        <w:bottom w:val="none" w:sz="0" w:space="0" w:color="auto"/>
        <w:right w:val="none" w:sz="0" w:space="0" w:color="auto"/>
      </w:divBdr>
    </w:div>
    <w:div w:id="1720591311">
      <w:bodyDiv w:val="1"/>
      <w:marLeft w:val="0"/>
      <w:marRight w:val="0"/>
      <w:marTop w:val="0"/>
      <w:marBottom w:val="0"/>
      <w:divBdr>
        <w:top w:val="none" w:sz="0" w:space="0" w:color="auto"/>
        <w:left w:val="none" w:sz="0" w:space="0" w:color="auto"/>
        <w:bottom w:val="none" w:sz="0" w:space="0" w:color="auto"/>
        <w:right w:val="none" w:sz="0" w:space="0" w:color="auto"/>
      </w:divBdr>
    </w:div>
    <w:div w:id="1763331490">
      <w:bodyDiv w:val="1"/>
      <w:marLeft w:val="0"/>
      <w:marRight w:val="0"/>
      <w:marTop w:val="0"/>
      <w:marBottom w:val="0"/>
      <w:divBdr>
        <w:top w:val="none" w:sz="0" w:space="0" w:color="auto"/>
        <w:left w:val="none" w:sz="0" w:space="0" w:color="auto"/>
        <w:bottom w:val="none" w:sz="0" w:space="0" w:color="auto"/>
        <w:right w:val="none" w:sz="0" w:space="0" w:color="auto"/>
      </w:divBdr>
    </w:div>
    <w:div w:id="1807502959">
      <w:bodyDiv w:val="1"/>
      <w:marLeft w:val="0"/>
      <w:marRight w:val="0"/>
      <w:marTop w:val="0"/>
      <w:marBottom w:val="0"/>
      <w:divBdr>
        <w:top w:val="none" w:sz="0" w:space="0" w:color="auto"/>
        <w:left w:val="none" w:sz="0" w:space="0" w:color="auto"/>
        <w:bottom w:val="none" w:sz="0" w:space="0" w:color="auto"/>
        <w:right w:val="none" w:sz="0" w:space="0" w:color="auto"/>
      </w:divBdr>
    </w:div>
    <w:div w:id="1813980602">
      <w:bodyDiv w:val="1"/>
      <w:marLeft w:val="0"/>
      <w:marRight w:val="0"/>
      <w:marTop w:val="0"/>
      <w:marBottom w:val="0"/>
      <w:divBdr>
        <w:top w:val="none" w:sz="0" w:space="0" w:color="auto"/>
        <w:left w:val="none" w:sz="0" w:space="0" w:color="auto"/>
        <w:bottom w:val="none" w:sz="0" w:space="0" w:color="auto"/>
        <w:right w:val="none" w:sz="0" w:space="0" w:color="auto"/>
      </w:divBdr>
    </w:div>
    <w:div w:id="1818692833">
      <w:bodyDiv w:val="1"/>
      <w:marLeft w:val="0"/>
      <w:marRight w:val="0"/>
      <w:marTop w:val="0"/>
      <w:marBottom w:val="0"/>
      <w:divBdr>
        <w:top w:val="none" w:sz="0" w:space="0" w:color="auto"/>
        <w:left w:val="none" w:sz="0" w:space="0" w:color="auto"/>
        <w:bottom w:val="none" w:sz="0" w:space="0" w:color="auto"/>
        <w:right w:val="none" w:sz="0" w:space="0" w:color="auto"/>
      </w:divBdr>
    </w:div>
    <w:div w:id="1822771571">
      <w:bodyDiv w:val="1"/>
      <w:marLeft w:val="0"/>
      <w:marRight w:val="0"/>
      <w:marTop w:val="0"/>
      <w:marBottom w:val="0"/>
      <w:divBdr>
        <w:top w:val="none" w:sz="0" w:space="0" w:color="auto"/>
        <w:left w:val="none" w:sz="0" w:space="0" w:color="auto"/>
        <w:bottom w:val="none" w:sz="0" w:space="0" w:color="auto"/>
        <w:right w:val="none" w:sz="0" w:space="0" w:color="auto"/>
      </w:divBdr>
    </w:div>
    <w:div w:id="1824200561">
      <w:bodyDiv w:val="1"/>
      <w:marLeft w:val="0"/>
      <w:marRight w:val="0"/>
      <w:marTop w:val="0"/>
      <w:marBottom w:val="0"/>
      <w:divBdr>
        <w:top w:val="none" w:sz="0" w:space="0" w:color="auto"/>
        <w:left w:val="none" w:sz="0" w:space="0" w:color="auto"/>
        <w:bottom w:val="none" w:sz="0" w:space="0" w:color="auto"/>
        <w:right w:val="none" w:sz="0" w:space="0" w:color="auto"/>
      </w:divBdr>
    </w:div>
    <w:div w:id="1842038803">
      <w:bodyDiv w:val="1"/>
      <w:marLeft w:val="0"/>
      <w:marRight w:val="0"/>
      <w:marTop w:val="0"/>
      <w:marBottom w:val="0"/>
      <w:divBdr>
        <w:top w:val="none" w:sz="0" w:space="0" w:color="auto"/>
        <w:left w:val="none" w:sz="0" w:space="0" w:color="auto"/>
        <w:bottom w:val="none" w:sz="0" w:space="0" w:color="auto"/>
        <w:right w:val="none" w:sz="0" w:space="0" w:color="auto"/>
      </w:divBdr>
    </w:div>
    <w:div w:id="1895117708">
      <w:bodyDiv w:val="1"/>
      <w:marLeft w:val="0"/>
      <w:marRight w:val="0"/>
      <w:marTop w:val="0"/>
      <w:marBottom w:val="0"/>
      <w:divBdr>
        <w:top w:val="none" w:sz="0" w:space="0" w:color="auto"/>
        <w:left w:val="none" w:sz="0" w:space="0" w:color="auto"/>
        <w:bottom w:val="none" w:sz="0" w:space="0" w:color="auto"/>
        <w:right w:val="none" w:sz="0" w:space="0" w:color="auto"/>
      </w:divBdr>
    </w:div>
    <w:div w:id="1906062801">
      <w:bodyDiv w:val="1"/>
      <w:marLeft w:val="0"/>
      <w:marRight w:val="0"/>
      <w:marTop w:val="0"/>
      <w:marBottom w:val="0"/>
      <w:divBdr>
        <w:top w:val="none" w:sz="0" w:space="0" w:color="auto"/>
        <w:left w:val="none" w:sz="0" w:space="0" w:color="auto"/>
        <w:bottom w:val="none" w:sz="0" w:space="0" w:color="auto"/>
        <w:right w:val="none" w:sz="0" w:space="0" w:color="auto"/>
      </w:divBdr>
    </w:div>
    <w:div w:id="1914046040">
      <w:bodyDiv w:val="1"/>
      <w:marLeft w:val="0"/>
      <w:marRight w:val="0"/>
      <w:marTop w:val="0"/>
      <w:marBottom w:val="0"/>
      <w:divBdr>
        <w:top w:val="none" w:sz="0" w:space="0" w:color="auto"/>
        <w:left w:val="none" w:sz="0" w:space="0" w:color="auto"/>
        <w:bottom w:val="none" w:sz="0" w:space="0" w:color="auto"/>
        <w:right w:val="none" w:sz="0" w:space="0" w:color="auto"/>
      </w:divBdr>
    </w:div>
    <w:div w:id="1954747256">
      <w:bodyDiv w:val="1"/>
      <w:marLeft w:val="0"/>
      <w:marRight w:val="0"/>
      <w:marTop w:val="0"/>
      <w:marBottom w:val="0"/>
      <w:divBdr>
        <w:top w:val="none" w:sz="0" w:space="0" w:color="auto"/>
        <w:left w:val="none" w:sz="0" w:space="0" w:color="auto"/>
        <w:bottom w:val="none" w:sz="0" w:space="0" w:color="auto"/>
        <w:right w:val="none" w:sz="0" w:space="0" w:color="auto"/>
      </w:divBdr>
    </w:div>
    <w:div w:id="1957179975">
      <w:bodyDiv w:val="1"/>
      <w:marLeft w:val="0"/>
      <w:marRight w:val="0"/>
      <w:marTop w:val="0"/>
      <w:marBottom w:val="0"/>
      <w:divBdr>
        <w:top w:val="none" w:sz="0" w:space="0" w:color="auto"/>
        <w:left w:val="none" w:sz="0" w:space="0" w:color="auto"/>
        <w:bottom w:val="none" w:sz="0" w:space="0" w:color="auto"/>
        <w:right w:val="none" w:sz="0" w:space="0" w:color="auto"/>
      </w:divBdr>
    </w:div>
    <w:div w:id="1963143904">
      <w:bodyDiv w:val="1"/>
      <w:marLeft w:val="0"/>
      <w:marRight w:val="0"/>
      <w:marTop w:val="0"/>
      <w:marBottom w:val="0"/>
      <w:divBdr>
        <w:top w:val="none" w:sz="0" w:space="0" w:color="auto"/>
        <w:left w:val="none" w:sz="0" w:space="0" w:color="auto"/>
        <w:bottom w:val="none" w:sz="0" w:space="0" w:color="auto"/>
        <w:right w:val="none" w:sz="0" w:space="0" w:color="auto"/>
      </w:divBdr>
    </w:div>
    <w:div w:id="1994944152">
      <w:bodyDiv w:val="1"/>
      <w:marLeft w:val="0"/>
      <w:marRight w:val="0"/>
      <w:marTop w:val="0"/>
      <w:marBottom w:val="0"/>
      <w:divBdr>
        <w:top w:val="none" w:sz="0" w:space="0" w:color="auto"/>
        <w:left w:val="none" w:sz="0" w:space="0" w:color="auto"/>
        <w:bottom w:val="none" w:sz="0" w:space="0" w:color="auto"/>
        <w:right w:val="none" w:sz="0" w:space="0" w:color="auto"/>
      </w:divBdr>
      <w:divsChild>
        <w:div w:id="838736911">
          <w:marLeft w:val="0"/>
          <w:marRight w:val="0"/>
          <w:marTop w:val="0"/>
          <w:marBottom w:val="0"/>
          <w:divBdr>
            <w:top w:val="none" w:sz="0" w:space="0" w:color="auto"/>
            <w:left w:val="none" w:sz="0" w:space="0" w:color="auto"/>
            <w:bottom w:val="none" w:sz="0" w:space="0" w:color="auto"/>
            <w:right w:val="none" w:sz="0" w:space="0" w:color="auto"/>
          </w:divBdr>
        </w:div>
      </w:divsChild>
    </w:div>
    <w:div w:id="2018656015">
      <w:bodyDiv w:val="1"/>
      <w:marLeft w:val="0"/>
      <w:marRight w:val="0"/>
      <w:marTop w:val="0"/>
      <w:marBottom w:val="0"/>
      <w:divBdr>
        <w:top w:val="none" w:sz="0" w:space="0" w:color="auto"/>
        <w:left w:val="none" w:sz="0" w:space="0" w:color="auto"/>
        <w:bottom w:val="none" w:sz="0" w:space="0" w:color="auto"/>
        <w:right w:val="none" w:sz="0" w:space="0" w:color="auto"/>
      </w:divBdr>
    </w:div>
    <w:div w:id="2040158955">
      <w:bodyDiv w:val="1"/>
      <w:marLeft w:val="0"/>
      <w:marRight w:val="0"/>
      <w:marTop w:val="0"/>
      <w:marBottom w:val="0"/>
      <w:divBdr>
        <w:top w:val="none" w:sz="0" w:space="0" w:color="auto"/>
        <w:left w:val="none" w:sz="0" w:space="0" w:color="auto"/>
        <w:bottom w:val="none" w:sz="0" w:space="0" w:color="auto"/>
        <w:right w:val="none" w:sz="0" w:space="0" w:color="auto"/>
      </w:divBdr>
      <w:divsChild>
        <w:div w:id="2052071336">
          <w:marLeft w:val="0"/>
          <w:marRight w:val="0"/>
          <w:marTop w:val="0"/>
          <w:marBottom w:val="0"/>
          <w:divBdr>
            <w:top w:val="none" w:sz="0" w:space="0" w:color="auto"/>
            <w:left w:val="none" w:sz="0" w:space="0" w:color="auto"/>
            <w:bottom w:val="none" w:sz="0" w:space="0" w:color="auto"/>
            <w:right w:val="none" w:sz="0" w:space="0" w:color="auto"/>
          </w:divBdr>
        </w:div>
      </w:divsChild>
    </w:div>
    <w:div w:id="2067023917">
      <w:bodyDiv w:val="1"/>
      <w:marLeft w:val="0"/>
      <w:marRight w:val="0"/>
      <w:marTop w:val="0"/>
      <w:marBottom w:val="0"/>
      <w:divBdr>
        <w:top w:val="none" w:sz="0" w:space="0" w:color="auto"/>
        <w:left w:val="none" w:sz="0" w:space="0" w:color="auto"/>
        <w:bottom w:val="none" w:sz="0" w:space="0" w:color="auto"/>
        <w:right w:val="none" w:sz="0" w:space="0" w:color="auto"/>
      </w:divBdr>
    </w:div>
    <w:div w:id="2089377435">
      <w:bodyDiv w:val="1"/>
      <w:marLeft w:val="0"/>
      <w:marRight w:val="0"/>
      <w:marTop w:val="0"/>
      <w:marBottom w:val="0"/>
      <w:divBdr>
        <w:top w:val="none" w:sz="0" w:space="0" w:color="auto"/>
        <w:left w:val="none" w:sz="0" w:space="0" w:color="auto"/>
        <w:bottom w:val="none" w:sz="0" w:space="0" w:color="auto"/>
        <w:right w:val="none" w:sz="0" w:space="0" w:color="auto"/>
      </w:divBdr>
    </w:div>
    <w:div w:id="2129199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1047730d-92e1-4018-9084-d932fd3a7f58">5NN7CDR5NKU2-2053964794-1</_dlc_DocId>
    <_dlc_DocIdUrl xmlns="1047730d-92e1-4018-9084-d932fd3a7f58">
      <Url>http://www.health.gov.ir/ncdc/Glands/ch/_layouts/DocIdRedir.aspx?ID=5NN7CDR5NKU2-2053964794-1</Url>
      <Description>5NN7CDR5NKU2-2053964794-1</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پرونده" ma:contentTypeID="0x010100133D195138577F4B8D310E7FC76351C1" ma:contentTypeVersion="0" ma:contentTypeDescription="یک سند جدید ایجاد کنید." ma:contentTypeScope="" ma:versionID="fcaee406bc5b3cc22e92f9edbe1a3259">
  <xsd:schema xmlns:xsd="http://www.w3.org/2001/XMLSchema" xmlns:xs="http://www.w3.org/2001/XMLSchema" xmlns:p="http://schemas.microsoft.com/office/2006/metadata/properties" xmlns:ns2="1047730d-92e1-4018-9084-d932fd3a7f58" targetNamespace="http://schemas.microsoft.com/office/2006/metadata/properties" ma:root="true" ma:fieldsID="54a7b0c75f937540823eed961d665b27" ns2:_="">
    <xsd:import namespace="1047730d-92e1-4018-9084-d932fd3a7f5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47730d-92e1-4018-9084-d932fd3a7f58" elementFormDefault="qualified">
    <xsd:import namespace="http://schemas.microsoft.com/office/2006/documentManagement/types"/>
    <xsd:import namespace="http://schemas.microsoft.com/office/infopath/2007/PartnerControls"/>
    <xsd:element name="_dlc_DocId" ma:index="8" nillable="true" ma:displayName="مقدار شناسه سند" ma:description="مقدار شناسه سند تعیین شده برای این آیتم." ma:internalName="_dlc_DocId" ma:readOnly="true">
      <xsd:simpleType>
        <xsd:restriction base="dms:Text"/>
      </xsd:simpleType>
    </xsd:element>
    <xsd:element name="_dlc_DocIdUrl" ma:index="9" nillable="true" ma:displayName="شناسه سند" ma:description="پیوند دائمی به این سند."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حفظ شناسه" ma:description="نگهداری شناسه در حین افزودن."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محتویات"/>
        <xsd:element ref="dc:title" minOccurs="0" maxOccurs="1" ma:index="4" ma:displayName="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435FAE-CF00-432F-B779-070F0F75EF53}">
  <ds:schemaRefs>
    <ds:schemaRef ds:uri="http://schemas.microsoft.com/office/2006/metadata/properties"/>
    <ds:schemaRef ds:uri="http://schemas.microsoft.com/office/infopath/2007/PartnerControls"/>
    <ds:schemaRef ds:uri="1047730d-92e1-4018-9084-d932fd3a7f58"/>
  </ds:schemaRefs>
</ds:datastoreItem>
</file>

<file path=customXml/itemProps2.xml><?xml version="1.0" encoding="utf-8"?>
<ds:datastoreItem xmlns:ds="http://schemas.openxmlformats.org/officeDocument/2006/customXml" ds:itemID="{123F55D8-FA32-477D-97E1-21A3048A5CFF}">
  <ds:schemaRefs>
    <ds:schemaRef ds:uri="http://schemas.microsoft.com/sharepoint/v3/contenttype/forms"/>
  </ds:schemaRefs>
</ds:datastoreItem>
</file>

<file path=customXml/itemProps3.xml><?xml version="1.0" encoding="utf-8"?>
<ds:datastoreItem xmlns:ds="http://schemas.openxmlformats.org/officeDocument/2006/customXml" ds:itemID="{6CBEF833-CA82-4D86-AB49-66071234A8C7}">
  <ds:schemaRefs>
    <ds:schemaRef ds:uri="http://schemas.microsoft.com/sharepoint/events"/>
  </ds:schemaRefs>
</ds:datastoreItem>
</file>

<file path=customXml/itemProps4.xml><?xml version="1.0" encoding="utf-8"?>
<ds:datastoreItem xmlns:ds="http://schemas.openxmlformats.org/officeDocument/2006/customXml" ds:itemID="{0EAEBEAF-AF01-42B6-AB54-CA3BD41B9A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47730d-92e1-4018-9084-d932fd3a7f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1685</Words>
  <Characters>9610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health.gov.ir</Company>
  <LinksUpToDate>false</LinksUpToDate>
  <CharactersWithSpaces>11273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ياراحمدي دكتر شهين</dc:creator>
  <cp:keywords/>
  <dc:description/>
  <cp:lastModifiedBy>user</cp:lastModifiedBy>
  <cp:revision>2</cp:revision>
  <dcterms:created xsi:type="dcterms:W3CDTF">2023-05-20T05:51:00Z</dcterms:created>
  <dcterms:modified xsi:type="dcterms:W3CDTF">2023-05-20T05:51:00Z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0x010100133D195138577F4B8D310E7FC76351C1</vt:lpwstr>
  </property>
  <property fmtid="{D5CDD505-2E9C-101B-9397-08002B2CF9AE}" pid="3" name="_dlc_DocIdItemGuid">
    <vt:lpwstr>e5f9cac9-340d-4ca4-90e0-b0acb4607ccd</vt:lpwstr>
  </property>
</Properties>
</file>